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30C" w:rsidRPr="00207B08" w:rsidRDefault="002C430C" w:rsidP="00E0235A">
      <w:pPr>
        <w:spacing w:line="276" w:lineRule="auto"/>
        <w:jc w:val="center"/>
        <w:rPr>
          <w:szCs w:val="28"/>
        </w:rPr>
      </w:pPr>
    </w:p>
    <w:p w:rsidR="00E0235A" w:rsidRPr="00207B08" w:rsidRDefault="00E0235A" w:rsidP="00A87E3B">
      <w:pPr>
        <w:jc w:val="center"/>
        <w:rPr>
          <w:szCs w:val="28"/>
        </w:rPr>
      </w:pPr>
      <w:r w:rsidRPr="00207B08">
        <w:rPr>
          <w:szCs w:val="28"/>
        </w:rPr>
        <w:t xml:space="preserve">План </w:t>
      </w:r>
      <w:r w:rsidR="00703B61">
        <w:rPr>
          <w:szCs w:val="28"/>
        </w:rPr>
        <w:t xml:space="preserve">границ объединённой зоны охраны объектов </w:t>
      </w:r>
      <w:r w:rsidR="002C430C" w:rsidRPr="00207B08">
        <w:rPr>
          <w:szCs w:val="28"/>
        </w:rPr>
        <w:t xml:space="preserve"> культурного наследия: регионального значения «Здание филармонии», расположенного по адресу:</w:t>
      </w:r>
      <w:r w:rsidR="00AD3290">
        <w:rPr>
          <w:szCs w:val="28"/>
        </w:rPr>
        <w:t xml:space="preserve"> Челябинская область,</w:t>
      </w:r>
      <w:r w:rsidR="002C430C" w:rsidRPr="00207B08">
        <w:rPr>
          <w:szCs w:val="28"/>
        </w:rPr>
        <w:t xml:space="preserve"> город Челябинск, улица Труда,  92 а; федерального значения «Здание пассажа </w:t>
      </w:r>
      <w:proofErr w:type="spellStart"/>
      <w:r w:rsidR="002C430C" w:rsidRPr="00207B08">
        <w:rPr>
          <w:szCs w:val="28"/>
        </w:rPr>
        <w:t>Яушевых</w:t>
      </w:r>
      <w:proofErr w:type="spellEnd"/>
      <w:r w:rsidR="002C430C" w:rsidRPr="00207B08">
        <w:rPr>
          <w:szCs w:val="28"/>
        </w:rPr>
        <w:t xml:space="preserve">», расположенного по адресу: </w:t>
      </w:r>
      <w:r w:rsidR="00AD3290">
        <w:rPr>
          <w:szCs w:val="28"/>
        </w:rPr>
        <w:t xml:space="preserve">Челябинская область, </w:t>
      </w:r>
      <w:r w:rsidR="002C430C" w:rsidRPr="00207B08">
        <w:rPr>
          <w:szCs w:val="28"/>
        </w:rPr>
        <w:t xml:space="preserve">город Челябинск, улица Труда,  92 а; регионального значения «Здание, в котором по инициативе </w:t>
      </w:r>
      <w:r w:rsidR="002C430C">
        <w:rPr>
          <w:szCs w:val="28"/>
        </w:rPr>
        <w:t xml:space="preserve">   </w:t>
      </w:r>
      <w:r w:rsidR="002C430C" w:rsidRPr="00207B08">
        <w:rPr>
          <w:szCs w:val="28"/>
        </w:rPr>
        <w:t xml:space="preserve">И.Г. Горохова был открыт и размещался </w:t>
      </w:r>
      <w:r w:rsidR="00AD3290">
        <w:rPr>
          <w:szCs w:val="28"/>
        </w:rPr>
        <w:t xml:space="preserve">                              </w:t>
      </w:r>
      <w:r w:rsidR="002C430C" w:rsidRPr="00207B08">
        <w:rPr>
          <w:szCs w:val="28"/>
        </w:rPr>
        <w:t>в 1923-1929 гг. музей местного края, где работал историк</w:t>
      </w:r>
      <w:r w:rsidR="002C430C">
        <w:rPr>
          <w:szCs w:val="28"/>
        </w:rPr>
        <w:t xml:space="preserve"> </w:t>
      </w:r>
      <w:r w:rsidR="002C430C" w:rsidRPr="00207B08">
        <w:rPr>
          <w:szCs w:val="28"/>
        </w:rPr>
        <w:t xml:space="preserve">С.Н. </w:t>
      </w:r>
      <w:proofErr w:type="spellStart"/>
      <w:r w:rsidR="002C430C" w:rsidRPr="00207B08">
        <w:rPr>
          <w:szCs w:val="28"/>
        </w:rPr>
        <w:t>Дурылин</w:t>
      </w:r>
      <w:proofErr w:type="spellEnd"/>
      <w:r w:rsidR="002C430C" w:rsidRPr="00207B08">
        <w:rPr>
          <w:szCs w:val="28"/>
        </w:rPr>
        <w:t xml:space="preserve"> и бывали нарком просвещения    А.В. Луначарский и географ</w:t>
      </w:r>
      <w:r w:rsidR="002C430C">
        <w:rPr>
          <w:szCs w:val="28"/>
        </w:rPr>
        <w:t xml:space="preserve"> </w:t>
      </w:r>
      <w:r w:rsidR="00AD3290">
        <w:rPr>
          <w:szCs w:val="28"/>
        </w:rPr>
        <w:t xml:space="preserve">                                     </w:t>
      </w:r>
      <w:r w:rsidR="002C430C" w:rsidRPr="00207B08">
        <w:rPr>
          <w:szCs w:val="28"/>
        </w:rPr>
        <w:t xml:space="preserve">И.М. </w:t>
      </w:r>
      <w:proofErr w:type="spellStart"/>
      <w:r w:rsidR="002C430C" w:rsidRPr="00207B08">
        <w:rPr>
          <w:szCs w:val="28"/>
        </w:rPr>
        <w:t>Крашенников</w:t>
      </w:r>
      <w:proofErr w:type="spellEnd"/>
      <w:r w:rsidR="002C430C" w:rsidRPr="00207B08">
        <w:rPr>
          <w:szCs w:val="28"/>
        </w:rPr>
        <w:t xml:space="preserve">», расположенного по адресу: </w:t>
      </w:r>
      <w:r w:rsidR="00AD3290">
        <w:rPr>
          <w:szCs w:val="28"/>
        </w:rPr>
        <w:t xml:space="preserve">Челябинская область,             </w:t>
      </w:r>
      <w:r w:rsidR="002C430C" w:rsidRPr="00207B08">
        <w:rPr>
          <w:szCs w:val="28"/>
        </w:rPr>
        <w:t>город Челябинск, улица Труда,  92; регионального значения «Дом, в котором в ноябре-декабре 1917 г. находился Челябинский городской комитет РСДР</w:t>
      </w:r>
      <w:proofErr w:type="gramStart"/>
      <w:r w:rsidR="002C430C" w:rsidRPr="00207B08">
        <w:rPr>
          <w:szCs w:val="28"/>
        </w:rPr>
        <w:t>П(</w:t>
      </w:r>
      <w:proofErr w:type="gramEnd"/>
      <w:r w:rsidR="002C430C" w:rsidRPr="00207B08">
        <w:rPr>
          <w:szCs w:val="28"/>
        </w:rPr>
        <w:t xml:space="preserve">б) и революционный штаб охраны города», расположенного по адресу: </w:t>
      </w:r>
      <w:r w:rsidR="00AD3290">
        <w:rPr>
          <w:szCs w:val="28"/>
        </w:rPr>
        <w:t xml:space="preserve">Челябинская область, </w:t>
      </w:r>
      <w:r w:rsidR="002C430C" w:rsidRPr="00207B08">
        <w:rPr>
          <w:szCs w:val="28"/>
        </w:rPr>
        <w:t>город Челябинск,</w:t>
      </w:r>
      <w:r w:rsidR="002C430C">
        <w:rPr>
          <w:szCs w:val="28"/>
        </w:rPr>
        <w:t xml:space="preserve"> </w:t>
      </w:r>
      <w:r w:rsidR="002C430C" w:rsidRPr="00207B08">
        <w:rPr>
          <w:szCs w:val="28"/>
        </w:rPr>
        <w:t>улица Труда,  88</w:t>
      </w:r>
    </w:p>
    <w:p w:rsidR="001C0869" w:rsidRPr="00207B08" w:rsidRDefault="001C0869" w:rsidP="001C0869">
      <w:pPr>
        <w:spacing w:line="276" w:lineRule="auto"/>
        <w:jc w:val="center"/>
        <w:rPr>
          <w:color w:val="FF0000"/>
          <w:szCs w:val="28"/>
        </w:rPr>
      </w:pPr>
      <w:r w:rsidRPr="00207B08">
        <w:rPr>
          <w:noProof/>
          <w:color w:val="FF0000"/>
          <w:szCs w:val="28"/>
        </w:rPr>
        <w:drawing>
          <wp:inline distT="0" distB="0" distL="0" distR="0">
            <wp:extent cx="6145618" cy="6145618"/>
            <wp:effectExtent l="19050" t="0" r="7532" b="0"/>
            <wp:docPr id="1" name="Рисунок 1" descr="C:\Users\DudyshevaSO\Desktop\Дудышева СО\Проект ЗО\ОПЗО, Труда, 92 Филармония\В Москв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dyshevaSO\Desktop\Дудышева СО\Проект ЗО\ОПЗО, Труда, 92 Филармония\В Москву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95" cy="61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243" w:type="dxa"/>
        <w:tblLayout w:type="fixed"/>
        <w:tblLook w:val="04A0"/>
      </w:tblPr>
      <w:tblGrid>
        <w:gridCol w:w="1460"/>
        <w:gridCol w:w="7783"/>
      </w:tblGrid>
      <w:tr w:rsidR="00FF45C9" w:rsidRPr="00207B08" w:rsidTr="00FF45C9">
        <w:tc>
          <w:tcPr>
            <w:tcW w:w="9243" w:type="dxa"/>
            <w:gridSpan w:val="2"/>
          </w:tcPr>
          <w:p w:rsidR="00A87E3B" w:rsidRDefault="00A87E3B" w:rsidP="008A2583">
            <w:pPr>
              <w:jc w:val="center"/>
              <w:rPr>
                <w:szCs w:val="28"/>
              </w:rPr>
            </w:pPr>
          </w:p>
          <w:p w:rsidR="008A2583" w:rsidRPr="00207B08" w:rsidRDefault="00FF45C9" w:rsidP="008A2583">
            <w:pPr>
              <w:jc w:val="center"/>
              <w:rPr>
                <w:szCs w:val="28"/>
              </w:rPr>
            </w:pPr>
            <w:r w:rsidRPr="00207B08">
              <w:rPr>
                <w:szCs w:val="28"/>
              </w:rPr>
              <w:t>Условные обозначения</w:t>
            </w:r>
            <w:r w:rsidR="008A2583">
              <w:rPr>
                <w:szCs w:val="28"/>
              </w:rPr>
              <w:t xml:space="preserve"> к п</w:t>
            </w:r>
            <w:r w:rsidR="008A2583" w:rsidRPr="00207B08">
              <w:rPr>
                <w:szCs w:val="28"/>
              </w:rPr>
              <w:t>лан</w:t>
            </w:r>
            <w:r w:rsidR="008A2583">
              <w:rPr>
                <w:szCs w:val="28"/>
              </w:rPr>
              <w:t>у</w:t>
            </w:r>
            <w:r w:rsidR="008A2583" w:rsidRPr="00207B08">
              <w:rPr>
                <w:szCs w:val="28"/>
              </w:rPr>
              <w:t xml:space="preserve"> </w:t>
            </w:r>
            <w:r w:rsidR="00703B61">
              <w:rPr>
                <w:szCs w:val="28"/>
              </w:rPr>
              <w:t>границ объединенной зоны охраны</w:t>
            </w:r>
            <w:r w:rsidR="008A2583">
              <w:rPr>
                <w:szCs w:val="28"/>
              </w:rPr>
              <w:t xml:space="preserve"> </w:t>
            </w:r>
            <w:r w:rsidR="008A2583" w:rsidRPr="00207B08">
              <w:rPr>
                <w:szCs w:val="28"/>
              </w:rPr>
              <w:t xml:space="preserve"> объектов культурного наследия: регионального значения «Здание филармонии», расположенного по адресу: город Челябинск, улица Труда, дом 92 а; федерального значения «Здание пассажа </w:t>
            </w:r>
            <w:proofErr w:type="spellStart"/>
            <w:r w:rsidR="008A2583" w:rsidRPr="00207B08">
              <w:rPr>
                <w:szCs w:val="28"/>
              </w:rPr>
              <w:t>Яушевых</w:t>
            </w:r>
            <w:proofErr w:type="spellEnd"/>
            <w:r w:rsidR="008A2583" w:rsidRPr="00207B08">
              <w:rPr>
                <w:szCs w:val="28"/>
              </w:rPr>
              <w:t xml:space="preserve">», расположенного по адресу: город Челябинск, улица Труда, дом 92 а; регионального значения «Здание, в котором по инициативе </w:t>
            </w:r>
            <w:r w:rsidR="008A2583">
              <w:rPr>
                <w:szCs w:val="28"/>
              </w:rPr>
              <w:t xml:space="preserve">  </w:t>
            </w:r>
            <w:r w:rsidR="00AD3290">
              <w:rPr>
                <w:szCs w:val="28"/>
              </w:rPr>
              <w:t xml:space="preserve">                             </w:t>
            </w:r>
            <w:r w:rsidR="008A2583">
              <w:rPr>
                <w:szCs w:val="28"/>
              </w:rPr>
              <w:t xml:space="preserve"> </w:t>
            </w:r>
            <w:r w:rsidR="003E2AF5">
              <w:rPr>
                <w:szCs w:val="28"/>
              </w:rPr>
              <w:t>И.</w:t>
            </w:r>
            <w:r w:rsidR="008A2583" w:rsidRPr="00207B08">
              <w:rPr>
                <w:szCs w:val="28"/>
              </w:rPr>
              <w:t>Г. Горохова был открыт и размещался в 1923-1929 гг. музей местного края, где работал историк</w:t>
            </w:r>
            <w:r w:rsidR="008A2583">
              <w:rPr>
                <w:szCs w:val="28"/>
              </w:rPr>
              <w:t xml:space="preserve"> </w:t>
            </w:r>
            <w:r w:rsidR="003E2AF5">
              <w:rPr>
                <w:szCs w:val="28"/>
              </w:rPr>
              <w:t>С</w:t>
            </w:r>
            <w:r w:rsidR="008A2583" w:rsidRPr="00207B08">
              <w:rPr>
                <w:szCs w:val="28"/>
              </w:rPr>
              <w:t xml:space="preserve"> Н. </w:t>
            </w:r>
            <w:proofErr w:type="spellStart"/>
            <w:r w:rsidR="008A2583" w:rsidRPr="00207B08">
              <w:rPr>
                <w:szCs w:val="28"/>
              </w:rPr>
              <w:t>Дурылин</w:t>
            </w:r>
            <w:proofErr w:type="spellEnd"/>
            <w:r w:rsidR="008A2583" w:rsidRPr="00207B08">
              <w:rPr>
                <w:szCs w:val="28"/>
              </w:rPr>
              <w:t xml:space="preserve"> и</w:t>
            </w:r>
            <w:r w:rsidR="003E2AF5">
              <w:rPr>
                <w:szCs w:val="28"/>
              </w:rPr>
              <w:t xml:space="preserve"> бывали нарком просвещения    А</w:t>
            </w:r>
            <w:r w:rsidR="008A2583" w:rsidRPr="00207B08">
              <w:rPr>
                <w:szCs w:val="28"/>
              </w:rPr>
              <w:t xml:space="preserve"> В. Луначарский и географ</w:t>
            </w:r>
            <w:r w:rsidR="008A2583">
              <w:rPr>
                <w:szCs w:val="28"/>
              </w:rPr>
              <w:t xml:space="preserve"> </w:t>
            </w:r>
            <w:r w:rsidR="008A2583" w:rsidRPr="00207B08">
              <w:rPr>
                <w:szCs w:val="28"/>
              </w:rPr>
              <w:t xml:space="preserve">И М. </w:t>
            </w:r>
            <w:proofErr w:type="spellStart"/>
            <w:r w:rsidR="008A2583" w:rsidRPr="00207B08">
              <w:rPr>
                <w:szCs w:val="28"/>
              </w:rPr>
              <w:t>Крашенников</w:t>
            </w:r>
            <w:proofErr w:type="spellEnd"/>
            <w:r w:rsidR="008A2583" w:rsidRPr="00207B08">
              <w:rPr>
                <w:szCs w:val="28"/>
              </w:rPr>
              <w:t>», расположенного по адресу: город Челябинск, улица Труда, дом 92; регионального значения «Дом, в котором в ноябре-декабре 1917 г. находился Челябинский городской комитет РСДР</w:t>
            </w:r>
            <w:proofErr w:type="gramStart"/>
            <w:r w:rsidR="008A2583" w:rsidRPr="00207B08">
              <w:rPr>
                <w:szCs w:val="28"/>
              </w:rPr>
              <w:t>П(</w:t>
            </w:r>
            <w:proofErr w:type="gramEnd"/>
            <w:r w:rsidR="008A2583" w:rsidRPr="00207B08">
              <w:rPr>
                <w:szCs w:val="28"/>
              </w:rPr>
              <w:t>б) и революционный штаб охраны города», расположенного по адресу: город Челябинск,</w:t>
            </w:r>
            <w:r w:rsidR="008A2583">
              <w:rPr>
                <w:szCs w:val="28"/>
              </w:rPr>
              <w:t xml:space="preserve"> </w:t>
            </w:r>
            <w:r w:rsidR="008A2583" w:rsidRPr="00207B08">
              <w:rPr>
                <w:szCs w:val="28"/>
              </w:rPr>
              <w:t>улица Труда, дом 88</w:t>
            </w:r>
            <w:r w:rsidR="00AD3290">
              <w:rPr>
                <w:szCs w:val="28"/>
              </w:rPr>
              <w:t>:</w:t>
            </w:r>
          </w:p>
          <w:p w:rsidR="00FF45C9" w:rsidRPr="00207B08" w:rsidRDefault="00FF45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45C9" w:rsidRPr="00207B08" w:rsidTr="00FF45C9">
        <w:trPr>
          <w:trHeight w:val="292"/>
        </w:trPr>
        <w:tc>
          <w:tcPr>
            <w:tcW w:w="1460" w:type="dxa"/>
            <w:vAlign w:val="center"/>
          </w:tcPr>
          <w:p w:rsidR="00FF45C9" w:rsidRPr="00207B08" w:rsidRDefault="00FF45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5015" cy="287020"/>
                  <wp:effectExtent l="19050" t="0" r="6985" b="0"/>
                  <wp:docPr id="1868" name="Рисунок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существующие границы земельных участков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rPr>
          <w:trHeight w:val="292"/>
        </w:trPr>
        <w:tc>
          <w:tcPr>
            <w:tcW w:w="1460" w:type="dxa"/>
            <w:vAlign w:val="center"/>
          </w:tcPr>
          <w:p w:rsidR="00FF45C9" w:rsidRPr="00207B08" w:rsidRDefault="00FF45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18770"/>
                  <wp:effectExtent l="19050" t="0" r="8890" b="0"/>
                  <wp:docPr id="1869" name="Рисунок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3E2AF5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сохранившаяся</w:t>
            </w:r>
            <w:r w:rsidR="003E2A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2AF5" w:rsidRPr="00207B08">
              <w:rPr>
                <w:rFonts w:ascii="Times New Roman" w:hAnsi="Times New Roman" w:cs="Times New Roman"/>
                <w:sz w:val="28"/>
                <w:szCs w:val="28"/>
              </w:rPr>
              <w:t>на начало ХХ века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историческая планировка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rPr>
          <w:trHeight w:val="292"/>
        </w:trPr>
        <w:tc>
          <w:tcPr>
            <w:tcW w:w="1460" w:type="dxa"/>
            <w:vAlign w:val="center"/>
          </w:tcPr>
          <w:p w:rsidR="00FF45C9" w:rsidRPr="00207B08" w:rsidRDefault="00FF45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08610"/>
                  <wp:effectExtent l="19050" t="0" r="8890" b="0"/>
                  <wp:docPr id="1870" name="Рисунок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утраченная историческая планировка начала ХХ 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  <w:vAlign w:val="center"/>
          </w:tcPr>
          <w:p w:rsidR="00FF45C9" w:rsidRPr="00207B08" w:rsidRDefault="00FF45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61315"/>
                  <wp:effectExtent l="19050" t="0" r="0" b="0"/>
                  <wp:docPr id="1871" name="Рисунок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объекты культурного наследия федерального 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  <w:vAlign w:val="center"/>
          </w:tcPr>
          <w:p w:rsidR="00FF45C9" w:rsidRPr="00207B08" w:rsidRDefault="00FF45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51155"/>
                  <wp:effectExtent l="19050" t="0" r="0" b="0"/>
                  <wp:docPr id="1924" name="Рисунок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объекты культурного наследия регионального 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  <w:vAlign w:val="center"/>
          </w:tcPr>
          <w:p w:rsidR="00FF45C9" w:rsidRPr="00207B08" w:rsidRDefault="00FF45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40360"/>
                  <wp:effectExtent l="19050" t="0" r="0" b="0"/>
                  <wp:docPr id="1925" name="Рисунок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выявленные объекты культурного наследия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  <w:vAlign w:val="center"/>
          </w:tcPr>
          <w:p w:rsidR="00FF45C9" w:rsidRPr="00207B08" w:rsidRDefault="00FF45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18770"/>
                  <wp:effectExtent l="19050" t="0" r="8890" b="0"/>
                  <wp:docPr id="1926" name="Рисунок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нейтральные общественные и жилые здания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  <w:vAlign w:val="center"/>
          </w:tcPr>
          <w:p w:rsidR="00FF45C9" w:rsidRPr="00207B08" w:rsidRDefault="00FF45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08610"/>
                  <wp:effectExtent l="19050" t="0" r="8890" b="0"/>
                  <wp:docPr id="1927" name="Рисунок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дисгармоничные здания и сооружения, гаражи, сараи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  <w:vAlign w:val="center"/>
          </w:tcPr>
          <w:p w:rsidR="00FF45C9" w:rsidRPr="00207B08" w:rsidRDefault="00FF45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40360"/>
                  <wp:effectExtent l="19050" t="0" r="0" b="0"/>
                  <wp:docPr id="1928" name="Рисунок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фоновые исторические здания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</w:tcPr>
          <w:p w:rsidR="00FF45C9" w:rsidRPr="00207B08" w:rsidRDefault="00FF45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61060" cy="372110"/>
                  <wp:effectExtent l="19050" t="0" r="0" b="0"/>
                  <wp:docPr id="1929" name="Рисунок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архитектурные доминанты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</w:tcPr>
          <w:p w:rsidR="00FF45C9" w:rsidRPr="00207B08" w:rsidRDefault="00FF45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297815"/>
                  <wp:effectExtent l="19050" t="0" r="8890" b="0"/>
                  <wp:docPr id="1930" name="Рисунок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существующие проезжие части улиц, автопарковки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</w:tcPr>
          <w:p w:rsidR="00FF45C9" w:rsidRPr="00207B08" w:rsidRDefault="00FF45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08355" cy="361315"/>
                  <wp:effectExtent l="19050" t="0" r="0" b="0"/>
                  <wp:docPr id="1931" name="Рисунок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основные пешеходные дорожки, тротуары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  <w:vAlign w:val="center"/>
          </w:tcPr>
          <w:p w:rsidR="00FF45C9" w:rsidRPr="00207B08" w:rsidRDefault="00FF45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82905"/>
                  <wp:effectExtent l="19050" t="0" r="0" b="0"/>
                  <wp:docPr id="1932" name="Рисунок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зеленые насаждения активного общественного 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</w:tcPr>
          <w:p w:rsidR="00FF45C9" w:rsidRPr="00207B08" w:rsidRDefault="00FF45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29565"/>
                  <wp:effectExtent l="19050" t="0" r="0" b="0"/>
                  <wp:docPr id="1933" name="Рисунок 1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территории объектов культурного наследия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</w:tcPr>
          <w:p w:rsidR="00FF45C9" w:rsidRPr="00207B08" w:rsidRDefault="00FF45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29565"/>
                  <wp:effectExtent l="19050" t="0" r="0" b="0"/>
                  <wp:docPr id="1934" name="Рисунок 1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3E2AF5">
            <w:pPr>
              <w:pStyle w:val="ConsPlusNormal"/>
              <w:ind w:left="241" w:hanging="2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01A55">
              <w:rPr>
                <w:rFonts w:ascii="Times New Roman" w:hAnsi="Times New Roman" w:cs="Times New Roman"/>
                <w:sz w:val="28"/>
                <w:szCs w:val="28"/>
              </w:rPr>
              <w:t>единая охранная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 xml:space="preserve"> зона  объектов культурного наследия</w:t>
            </w:r>
            <w:r w:rsidRPr="00207B08">
              <w:rPr>
                <w:szCs w:val="28"/>
              </w:rPr>
              <w:t xml:space="preserve">: 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регионального значения «Здание филармонии», расположенного по адресу: город Челябинск, улица Труда, дом 92 а; федерального значения «Здание пассажа </w:t>
            </w:r>
            <w:proofErr w:type="spellStart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Яушевых</w:t>
            </w:r>
            <w:proofErr w:type="spellEnd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», расположенного по адресу: город Челябинск, улица Труда, дом 92 а; регионального значения «Здание, в 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котором по инициативе И.Г. Горохова был открыт и размещался в 1923-1929 гг. музей местного края, где работал историк С.Н. </w:t>
            </w:r>
            <w:proofErr w:type="spellStart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Дурылин</w:t>
            </w:r>
            <w:proofErr w:type="spellEnd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 и бывали нарком просвещения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А.В. Луначарский и географ И.М. </w:t>
            </w:r>
            <w:proofErr w:type="spellStart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Крашенников</w:t>
            </w:r>
            <w:proofErr w:type="spellEnd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», расположенного по адресу: город Челябинск, улица Труда, дом 92; регионального значения «Дом, в котором в ноябре-декабре 1917 г. находился Челябинский городской комитет РСДР</w:t>
            </w:r>
            <w:proofErr w:type="gramStart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П(</w:t>
            </w:r>
            <w:proofErr w:type="gramEnd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б) и революционный штаб охраны города», расположенного по адресу: город Челябинск, улица Труда, дом 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</w:tcPr>
          <w:p w:rsidR="00FF45C9" w:rsidRPr="00207B08" w:rsidRDefault="00FF45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786765" cy="318770"/>
                  <wp:effectExtent l="19050" t="0" r="0" b="0"/>
                  <wp:docPr id="1935" name="Рисунок 1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3E2AF5">
            <w:pPr>
              <w:pStyle w:val="ConsPlusNormal"/>
              <w:ind w:left="241" w:hanging="2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01A55">
              <w:rPr>
                <w:rFonts w:ascii="Times New Roman" w:hAnsi="Times New Roman" w:cs="Times New Roman"/>
                <w:sz w:val="28"/>
                <w:szCs w:val="28"/>
              </w:rPr>
              <w:t>единая</w:t>
            </w:r>
            <w:r w:rsidR="00FF45C9"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 зона регулирования застройки и хозяйственной деятельности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7E3B">
              <w:rPr>
                <w:rFonts w:ascii="Times New Roman" w:hAnsi="Times New Roman" w:cs="Times New Roman"/>
                <w:sz w:val="28"/>
                <w:szCs w:val="28"/>
              </w:rPr>
              <w:t>объектов культурного наследия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: регионального значения «Здание филармонии», расположенного по адресу: город Челябинск, улица Труда, дом 92 а; федерального значения «Здание пассажа </w:t>
            </w:r>
            <w:proofErr w:type="spellStart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Яушевых</w:t>
            </w:r>
            <w:proofErr w:type="spellEnd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», расположенного по адресу: город Челябинск, улица Труда, дом 92 а; регионального значения «Здание, в котором по инициативе  И.Г. Горохова был открыт и размещался в 1923-1929 гг. музей местного края, где работал историк С.Н. </w:t>
            </w:r>
            <w:proofErr w:type="spellStart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Дурылин</w:t>
            </w:r>
            <w:proofErr w:type="spellEnd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 и бывали нарком просвещения</w:t>
            </w:r>
            <w:r w:rsidR="00A87E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2AF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А.В. Луначарский и географ </w:t>
            </w:r>
            <w:r w:rsidR="00A87E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Крашенников</w:t>
            </w:r>
            <w:proofErr w:type="spellEnd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», расположенного по адресу: город Челябинск, улица Труда, дом 92; регионального значения «Дом, в котором в ноябре-декабре 1917 г. находился Челябинский городской комитет РСДР</w:t>
            </w:r>
            <w:proofErr w:type="gramStart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П(</w:t>
            </w:r>
            <w:proofErr w:type="gramEnd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б) и революционный штаб охраны города», расположенного по адресу: город Челябинск, улица Труда, дом 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</w:tcPr>
          <w:p w:rsidR="00FF45C9" w:rsidRPr="00207B08" w:rsidRDefault="00FF45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08610"/>
                  <wp:effectExtent l="19050" t="0" r="0" b="0"/>
                  <wp:docPr id="1936" name="Рисунок 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AD3290" w:rsidP="00F653A1">
            <w:pPr>
              <w:pStyle w:val="ConsPlusNormal"/>
              <w:ind w:left="241" w:hanging="2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01A55">
              <w:rPr>
                <w:rFonts w:ascii="Times New Roman" w:hAnsi="Times New Roman" w:cs="Times New Roman"/>
                <w:sz w:val="28"/>
                <w:szCs w:val="28"/>
              </w:rPr>
              <w:t>единая</w:t>
            </w:r>
            <w:r w:rsidR="00FF45C9"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 зона охраняемого природного ландшафта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7E3B">
              <w:rPr>
                <w:rFonts w:ascii="Times New Roman" w:hAnsi="Times New Roman" w:cs="Times New Roman"/>
                <w:sz w:val="28"/>
                <w:szCs w:val="28"/>
              </w:rPr>
              <w:t>объектов культурного наследия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: регионального значения «Здание филармонии», расположенного по адресу: город Челябинск, улица Труда, дом 92 а; федерального значения «Здание пассажа </w:t>
            </w:r>
            <w:proofErr w:type="spellStart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Яушевых</w:t>
            </w:r>
            <w:proofErr w:type="spellEnd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», расположенного по адресу: </w:t>
            </w:r>
            <w:r w:rsidR="00A87E3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город Челябинск, улица Труда, дом 92 а; регионального значения «Здание, в котором по инициативе</w:t>
            </w:r>
            <w:r w:rsidR="00601A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И.Г. Горохова был открыт и размещался в 1923-1929 гг. музей местного края, где работал историк С.Н. </w:t>
            </w:r>
            <w:proofErr w:type="spellStart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Дурылин</w:t>
            </w:r>
            <w:proofErr w:type="spellEnd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 и бывали </w:t>
            </w:r>
            <w:r w:rsidR="00A87E3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нарком просвещения </w:t>
            </w:r>
            <w:r w:rsidR="00601A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А.В. Луначарский </w:t>
            </w:r>
            <w:r w:rsidR="00A87E3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и географ </w:t>
            </w:r>
            <w:r w:rsidR="00A87E3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Крашенников</w:t>
            </w:r>
            <w:proofErr w:type="spellEnd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», расположенного по адресу: </w:t>
            </w:r>
            <w:r w:rsidR="00F653A1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город Челябинск, улица Труда, дом 92; регионального значения «Дом, в котором в ноябре-декабре 1917 г. находился Челябинский городской комитет РСДР</w:t>
            </w:r>
            <w:proofErr w:type="gramStart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П(</w:t>
            </w:r>
            <w:proofErr w:type="gramEnd"/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б) и революционный штаб охраны города», расположенного по адресу: город Челябинск, улица Труда, дом 88</w:t>
            </w:r>
            <w:r w:rsidR="00601A5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</w:tcPr>
          <w:p w:rsidR="00FF45C9" w:rsidRPr="00207B08" w:rsidRDefault="00FF45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276225"/>
                  <wp:effectExtent l="19050" t="0" r="0" b="0"/>
                  <wp:docPr id="1937" name="Рисунок 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F653A1" w:rsidP="00F653A1">
            <w:pPr>
              <w:pStyle w:val="ConsPlusNormal"/>
              <w:ind w:left="241" w:hanging="2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граница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культурного наследия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регионального значения «Здание филармонии»</w:t>
            </w:r>
            <w:r w:rsidR="00601A55" w:rsidRPr="00AD3290">
              <w:rPr>
                <w:rFonts w:ascii="Times New Roman" w:hAnsi="Times New Roman" w:cs="Times New Roman"/>
                <w:sz w:val="28"/>
                <w:szCs w:val="28"/>
              </w:rPr>
              <w:t>, расположенного по адресу: город Челябинск, улица Труда, дом 92 а;</w:t>
            </w:r>
          </w:p>
        </w:tc>
      </w:tr>
      <w:tr w:rsidR="00FF45C9" w:rsidRPr="00207B08" w:rsidTr="00FF45C9">
        <w:tc>
          <w:tcPr>
            <w:tcW w:w="1460" w:type="dxa"/>
          </w:tcPr>
          <w:p w:rsidR="00FF45C9" w:rsidRPr="00207B08" w:rsidRDefault="00FF45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786765" cy="266065"/>
                  <wp:effectExtent l="19050" t="0" r="0" b="0"/>
                  <wp:docPr id="1938" name="Рисунок 1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601A55" w:rsidP="00601A55">
            <w:pPr>
              <w:pStyle w:val="ConsPlusNormal"/>
              <w:ind w:left="241" w:hanging="2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граница территории</w:t>
            </w:r>
            <w:r w:rsidR="003145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 xml:space="preserve"> объекта </w:t>
            </w:r>
            <w:r w:rsidR="0031455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 xml:space="preserve">культурного наследия федерального значения «Здание пассажа </w:t>
            </w:r>
            <w:proofErr w:type="spellStart"/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Яушевых</w:t>
            </w:r>
            <w:proofErr w:type="spellEnd"/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, расположенного по адресу: город Челябинск, улица Труда, дом 92 а;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F45C9" w:rsidRPr="00207B08" w:rsidTr="00FF45C9">
        <w:tc>
          <w:tcPr>
            <w:tcW w:w="1460" w:type="dxa"/>
          </w:tcPr>
          <w:p w:rsidR="00FF45C9" w:rsidRPr="00207B08" w:rsidRDefault="00FF45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255270"/>
                  <wp:effectExtent l="19050" t="0" r="0" b="0"/>
                  <wp:docPr id="1939" name="Рисунок 1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601A55" w:rsidP="004B102D">
            <w:pPr>
              <w:pStyle w:val="ConsPlusNormal"/>
              <w:ind w:left="241" w:hanging="2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граница</w:t>
            </w:r>
            <w:r w:rsidR="003145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 объекта культурного </w:t>
            </w:r>
            <w:r w:rsidR="0031455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 xml:space="preserve">наследия регионального значения «Здание, в котором по инициативе   И.Г. Горохова был открыт и размещался в 1923-1929 гг. музей местного края, где работал историк С.Н. </w:t>
            </w:r>
            <w:proofErr w:type="spellStart"/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Дурылин</w:t>
            </w:r>
            <w:proofErr w:type="spellEnd"/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 xml:space="preserve"> и бывали нарком просвещения А. В. Луначарский и географ                   И.М. </w:t>
            </w:r>
            <w:proofErr w:type="spellStart"/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Крашенников</w:t>
            </w:r>
            <w:proofErr w:type="spellEnd"/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расположенного по адресу: </w:t>
            </w:r>
            <w:r w:rsidR="0031774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AD3290">
              <w:rPr>
                <w:rFonts w:ascii="Times New Roman" w:hAnsi="Times New Roman" w:cs="Times New Roman"/>
                <w:sz w:val="28"/>
                <w:szCs w:val="28"/>
              </w:rPr>
              <w:t>город Челябинск, улица Труда, дом 92;</w:t>
            </w:r>
            <w:proofErr w:type="gramEnd"/>
          </w:p>
        </w:tc>
      </w:tr>
      <w:tr w:rsidR="00FF45C9" w:rsidRPr="00207B08" w:rsidTr="00FF45C9">
        <w:tc>
          <w:tcPr>
            <w:tcW w:w="1460" w:type="dxa"/>
          </w:tcPr>
          <w:p w:rsidR="00FF45C9" w:rsidRPr="00207B08" w:rsidRDefault="00FF45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255270"/>
                  <wp:effectExtent l="19050" t="0" r="0" b="0"/>
                  <wp:docPr id="1940" name="Рисунок 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31455C" w:rsidP="00601A55">
            <w:pPr>
              <w:pStyle w:val="ConsPlusNormal"/>
              <w:ind w:left="241" w:hanging="2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1A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граница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объекта культурного наследия регионального значения «Дом, в котором в ноябре-декабре 1917 г. находился Челябинский городской комитет РСДР</w:t>
            </w:r>
            <w:proofErr w:type="gramStart"/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П(</w:t>
            </w:r>
            <w:proofErr w:type="gramEnd"/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б) и революционный штаб охраны города»</w:t>
            </w:r>
            <w:r w:rsidR="00601A5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01A55" w:rsidRPr="00AD3290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расположенного по адресу: город Челябинск, улица Труда, дом 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F45C9" w:rsidRPr="00207B08" w:rsidTr="00FF45C9">
        <w:tc>
          <w:tcPr>
            <w:tcW w:w="1460" w:type="dxa"/>
          </w:tcPr>
          <w:p w:rsidR="00FF45C9" w:rsidRPr="00207B08" w:rsidRDefault="00FF45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244475"/>
                  <wp:effectExtent l="19050" t="0" r="0" b="0"/>
                  <wp:docPr id="1941" name="Рисунок 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FF45C9" w:rsidRPr="00207B08" w:rsidRDefault="00601A55" w:rsidP="00CF3473">
            <w:pPr>
              <w:pStyle w:val="ConsPlusNormal"/>
              <w:ind w:left="241" w:hanging="2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45C9" w:rsidRPr="00207B08">
              <w:rPr>
                <w:rFonts w:ascii="Times New Roman" w:hAnsi="Times New Roman" w:cs="Times New Roman"/>
                <w:sz w:val="28"/>
                <w:szCs w:val="28"/>
              </w:rPr>
              <w:t>граница территории выявленного объекта культурного наследия «Флигель дома Жуковского»</w:t>
            </w:r>
          </w:p>
        </w:tc>
      </w:tr>
    </w:tbl>
    <w:p w:rsidR="00FF45C9" w:rsidRPr="00207B08" w:rsidRDefault="00FF45C9" w:rsidP="001C0869">
      <w:pPr>
        <w:spacing w:line="276" w:lineRule="auto"/>
        <w:jc w:val="center"/>
        <w:rPr>
          <w:color w:val="FF0000"/>
          <w:szCs w:val="28"/>
        </w:rPr>
      </w:pPr>
    </w:p>
    <w:p w:rsidR="00E0235A" w:rsidRPr="00207B08" w:rsidRDefault="00E0235A" w:rsidP="001C0869">
      <w:pPr>
        <w:spacing w:line="276" w:lineRule="auto"/>
        <w:jc w:val="center"/>
        <w:rPr>
          <w:color w:val="FF0000"/>
          <w:szCs w:val="28"/>
        </w:rPr>
      </w:pPr>
    </w:p>
    <w:p w:rsidR="00FF45C9" w:rsidRPr="00207B08" w:rsidRDefault="00FF45C9" w:rsidP="001C0869">
      <w:pPr>
        <w:spacing w:line="276" w:lineRule="auto"/>
        <w:jc w:val="center"/>
        <w:rPr>
          <w:color w:val="FF0000"/>
          <w:szCs w:val="28"/>
        </w:rPr>
      </w:pPr>
    </w:p>
    <w:p w:rsidR="00FF45C9" w:rsidRPr="00207B08" w:rsidRDefault="00FF45C9" w:rsidP="001C0869">
      <w:pPr>
        <w:spacing w:line="276" w:lineRule="auto"/>
        <w:jc w:val="center"/>
        <w:rPr>
          <w:color w:val="FF0000"/>
          <w:szCs w:val="28"/>
        </w:rPr>
      </w:pPr>
    </w:p>
    <w:p w:rsidR="00FF45C9" w:rsidRPr="00207B08" w:rsidRDefault="00FF45C9" w:rsidP="001C0869">
      <w:pPr>
        <w:spacing w:line="276" w:lineRule="auto"/>
        <w:jc w:val="center"/>
        <w:rPr>
          <w:color w:val="FF0000"/>
          <w:szCs w:val="28"/>
        </w:rPr>
      </w:pPr>
    </w:p>
    <w:p w:rsidR="00FF45C9" w:rsidRPr="00207B08" w:rsidRDefault="00FF45C9" w:rsidP="001C0869">
      <w:pPr>
        <w:spacing w:line="276" w:lineRule="auto"/>
        <w:jc w:val="center"/>
        <w:rPr>
          <w:color w:val="FF0000"/>
          <w:szCs w:val="28"/>
        </w:rPr>
      </w:pPr>
    </w:p>
    <w:p w:rsidR="00FF45C9" w:rsidRPr="00207B08" w:rsidRDefault="00FF45C9" w:rsidP="001C0869">
      <w:pPr>
        <w:spacing w:line="276" w:lineRule="auto"/>
        <w:jc w:val="center"/>
        <w:rPr>
          <w:color w:val="FF0000"/>
          <w:szCs w:val="28"/>
        </w:rPr>
      </w:pPr>
    </w:p>
    <w:p w:rsidR="00FF45C9" w:rsidRPr="00207B08" w:rsidRDefault="00FF45C9" w:rsidP="001C0869">
      <w:pPr>
        <w:spacing w:line="276" w:lineRule="auto"/>
        <w:jc w:val="center"/>
        <w:rPr>
          <w:color w:val="FF0000"/>
          <w:szCs w:val="28"/>
        </w:rPr>
      </w:pPr>
    </w:p>
    <w:p w:rsidR="00FF45C9" w:rsidRPr="00207B08" w:rsidRDefault="00FF45C9" w:rsidP="00FF45C9">
      <w:pPr>
        <w:pStyle w:val="ConsPlusNormal"/>
        <w:ind w:left="396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FF45C9" w:rsidRPr="00207B08" w:rsidRDefault="00FF45C9" w:rsidP="00FF45C9">
      <w:pPr>
        <w:pStyle w:val="ConsPlusNormal"/>
        <w:ind w:left="396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FF45C9" w:rsidRPr="00207B08" w:rsidRDefault="00FF45C9" w:rsidP="00FF45C9">
      <w:pPr>
        <w:pStyle w:val="ConsPlusNormal"/>
        <w:ind w:left="396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FF45C9" w:rsidRPr="00207B08" w:rsidRDefault="00FF45C9" w:rsidP="00FF45C9">
      <w:pPr>
        <w:pStyle w:val="ConsPlusNormal"/>
        <w:ind w:left="396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FF45C9" w:rsidRPr="00207B08" w:rsidRDefault="00FF45C9" w:rsidP="00FF45C9">
      <w:pPr>
        <w:pStyle w:val="ConsPlusNormal"/>
        <w:ind w:left="396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FF45C9" w:rsidRPr="00207B08" w:rsidRDefault="00FF45C9" w:rsidP="00FF45C9">
      <w:pPr>
        <w:pStyle w:val="ConsPlusNormal"/>
        <w:ind w:left="396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583" w:rsidRDefault="008A2583" w:rsidP="00FF45C9">
      <w:pPr>
        <w:pStyle w:val="ConsPlusNormal"/>
        <w:ind w:left="396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583" w:rsidRDefault="008A2583" w:rsidP="00FF45C9">
      <w:pPr>
        <w:pStyle w:val="ConsPlusNormal"/>
        <w:ind w:left="396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583" w:rsidRDefault="008A2583" w:rsidP="00FF45C9">
      <w:pPr>
        <w:pStyle w:val="ConsPlusNormal"/>
        <w:ind w:left="396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583" w:rsidRDefault="008A2583" w:rsidP="00FF45C9">
      <w:pPr>
        <w:pStyle w:val="ConsPlusNormal"/>
        <w:ind w:left="396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583" w:rsidRDefault="008A2583" w:rsidP="00FF45C9">
      <w:pPr>
        <w:pStyle w:val="ConsPlusNormal"/>
        <w:ind w:left="396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583" w:rsidRDefault="008A2583" w:rsidP="00FF45C9">
      <w:pPr>
        <w:pStyle w:val="ConsPlusNormal"/>
        <w:ind w:left="396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583" w:rsidRDefault="008A2583" w:rsidP="00FF45C9">
      <w:pPr>
        <w:pStyle w:val="ConsPlusNormal"/>
        <w:ind w:left="396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583" w:rsidRDefault="008A2583" w:rsidP="00FF45C9">
      <w:pPr>
        <w:pStyle w:val="ConsPlusNormal"/>
        <w:ind w:left="396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1AC9" w:rsidRDefault="00A11AC9" w:rsidP="00A11AC9">
      <w:pPr>
        <w:rPr>
          <w:szCs w:val="28"/>
        </w:rPr>
      </w:pPr>
    </w:p>
    <w:p w:rsidR="00A87E3B" w:rsidRDefault="00A87E3B" w:rsidP="00A11AC9">
      <w:pPr>
        <w:rPr>
          <w:szCs w:val="28"/>
        </w:rPr>
      </w:pPr>
    </w:p>
    <w:p w:rsidR="00A87E3B" w:rsidRPr="00207B08" w:rsidRDefault="00A87E3B" w:rsidP="00A11AC9">
      <w:pPr>
        <w:rPr>
          <w:szCs w:val="28"/>
        </w:rPr>
      </w:pPr>
    </w:p>
    <w:p w:rsidR="002C430C" w:rsidRPr="00207B08" w:rsidRDefault="00A11AC9" w:rsidP="002C430C">
      <w:pPr>
        <w:jc w:val="center"/>
        <w:rPr>
          <w:szCs w:val="28"/>
        </w:rPr>
      </w:pPr>
      <w:r w:rsidRPr="00207B08">
        <w:rPr>
          <w:szCs w:val="28"/>
        </w:rPr>
        <w:t xml:space="preserve">План границ </w:t>
      </w:r>
      <w:r w:rsidR="00FC39B1">
        <w:rPr>
          <w:szCs w:val="28"/>
        </w:rPr>
        <w:t xml:space="preserve">единой охранной зоны </w:t>
      </w:r>
      <w:r w:rsidRPr="00207B08">
        <w:rPr>
          <w:szCs w:val="28"/>
        </w:rPr>
        <w:t xml:space="preserve">объектов культурного наследия: </w:t>
      </w:r>
      <w:r w:rsidR="002C430C" w:rsidRPr="00207B08">
        <w:rPr>
          <w:szCs w:val="28"/>
        </w:rPr>
        <w:t>объектов культурного наследия: регионального значения «Здание филармонии», расположенного по адресу:</w:t>
      </w:r>
      <w:r w:rsidR="009F0E88">
        <w:rPr>
          <w:szCs w:val="28"/>
        </w:rPr>
        <w:t xml:space="preserve"> Челябинская область, </w:t>
      </w:r>
      <w:r w:rsidR="002C430C" w:rsidRPr="00207B08">
        <w:rPr>
          <w:szCs w:val="28"/>
        </w:rPr>
        <w:t xml:space="preserve"> город Челябинск, </w:t>
      </w:r>
      <w:r w:rsidR="009F0E88">
        <w:rPr>
          <w:szCs w:val="28"/>
        </w:rPr>
        <w:t xml:space="preserve">                 </w:t>
      </w:r>
      <w:r w:rsidR="002C430C" w:rsidRPr="00207B08">
        <w:rPr>
          <w:szCs w:val="28"/>
        </w:rPr>
        <w:t xml:space="preserve">улица Труда,  92 а; федерального значения «Здание пассажа </w:t>
      </w:r>
      <w:proofErr w:type="spellStart"/>
      <w:r w:rsidR="002C430C" w:rsidRPr="00207B08">
        <w:rPr>
          <w:szCs w:val="28"/>
        </w:rPr>
        <w:t>Яушевых</w:t>
      </w:r>
      <w:proofErr w:type="spellEnd"/>
      <w:r w:rsidR="002C430C" w:rsidRPr="00207B08">
        <w:rPr>
          <w:szCs w:val="28"/>
        </w:rPr>
        <w:t xml:space="preserve">», расположенного по адресу: </w:t>
      </w:r>
      <w:r w:rsidR="009F0E88">
        <w:rPr>
          <w:szCs w:val="28"/>
        </w:rPr>
        <w:t xml:space="preserve">Челябинская область, </w:t>
      </w:r>
      <w:r w:rsidR="002C430C" w:rsidRPr="00207B08">
        <w:rPr>
          <w:szCs w:val="28"/>
        </w:rPr>
        <w:t xml:space="preserve">город Челябинск, </w:t>
      </w:r>
      <w:r w:rsidR="009F0E88">
        <w:rPr>
          <w:szCs w:val="28"/>
        </w:rPr>
        <w:t xml:space="preserve">                  </w:t>
      </w:r>
      <w:r w:rsidR="002C430C" w:rsidRPr="00207B08">
        <w:rPr>
          <w:szCs w:val="28"/>
        </w:rPr>
        <w:t xml:space="preserve">улица Труда,  92 а; регионального значения «Здание, в котором по инициативе </w:t>
      </w:r>
      <w:r w:rsidR="002C430C">
        <w:rPr>
          <w:szCs w:val="28"/>
        </w:rPr>
        <w:t xml:space="preserve">  </w:t>
      </w:r>
      <w:r w:rsidR="002C430C" w:rsidRPr="00207B08">
        <w:rPr>
          <w:szCs w:val="28"/>
        </w:rPr>
        <w:t>И.Г. Горохова был открыт и размещался в 1923-1929 гг. музей местного края, где работал историк</w:t>
      </w:r>
      <w:r w:rsidR="002C430C">
        <w:rPr>
          <w:szCs w:val="28"/>
        </w:rPr>
        <w:t xml:space="preserve"> </w:t>
      </w:r>
      <w:r w:rsidR="002C430C" w:rsidRPr="00207B08">
        <w:rPr>
          <w:szCs w:val="28"/>
        </w:rPr>
        <w:t xml:space="preserve">С.Н. </w:t>
      </w:r>
      <w:proofErr w:type="spellStart"/>
      <w:r w:rsidR="002C430C" w:rsidRPr="00207B08">
        <w:rPr>
          <w:szCs w:val="28"/>
        </w:rPr>
        <w:t>Дурылин</w:t>
      </w:r>
      <w:proofErr w:type="spellEnd"/>
      <w:r w:rsidR="002C430C" w:rsidRPr="00207B08">
        <w:rPr>
          <w:szCs w:val="28"/>
        </w:rPr>
        <w:t xml:space="preserve"> и бывали нарком просвещения   </w:t>
      </w:r>
      <w:r w:rsidR="009F0E88">
        <w:rPr>
          <w:szCs w:val="28"/>
        </w:rPr>
        <w:t xml:space="preserve">                         </w:t>
      </w:r>
      <w:r w:rsidR="002C430C" w:rsidRPr="00207B08">
        <w:rPr>
          <w:szCs w:val="28"/>
        </w:rPr>
        <w:t>А.В. Луначарский и географ</w:t>
      </w:r>
      <w:r w:rsidR="002C430C">
        <w:rPr>
          <w:szCs w:val="28"/>
        </w:rPr>
        <w:t xml:space="preserve">    </w:t>
      </w:r>
      <w:r w:rsidR="002C430C" w:rsidRPr="00207B08">
        <w:rPr>
          <w:szCs w:val="28"/>
        </w:rPr>
        <w:t xml:space="preserve">И.М. </w:t>
      </w:r>
      <w:proofErr w:type="spellStart"/>
      <w:r w:rsidR="002C430C" w:rsidRPr="00207B08">
        <w:rPr>
          <w:szCs w:val="28"/>
        </w:rPr>
        <w:t>Крашенников</w:t>
      </w:r>
      <w:proofErr w:type="spellEnd"/>
      <w:r w:rsidR="002C430C" w:rsidRPr="00207B08">
        <w:rPr>
          <w:szCs w:val="28"/>
        </w:rPr>
        <w:t xml:space="preserve">», расположенного по адресу: </w:t>
      </w:r>
      <w:r w:rsidR="009F0E88">
        <w:rPr>
          <w:szCs w:val="28"/>
        </w:rPr>
        <w:t xml:space="preserve">Челябинская область, </w:t>
      </w:r>
      <w:r w:rsidR="002C430C" w:rsidRPr="00207B08">
        <w:rPr>
          <w:szCs w:val="28"/>
        </w:rPr>
        <w:t>город Челябинск, улица Труда,  92; регионального значения «Дом, в котором в ноябре-декабре 1917 г. находился Челябинский городской комитет РСДР</w:t>
      </w:r>
      <w:proofErr w:type="gramStart"/>
      <w:r w:rsidR="002C430C" w:rsidRPr="00207B08">
        <w:rPr>
          <w:szCs w:val="28"/>
        </w:rPr>
        <w:t>П(</w:t>
      </w:r>
      <w:proofErr w:type="gramEnd"/>
      <w:r w:rsidR="002C430C" w:rsidRPr="00207B08">
        <w:rPr>
          <w:szCs w:val="28"/>
        </w:rPr>
        <w:t xml:space="preserve">б) и революционный штаб охраны города», расположенного по адресу: </w:t>
      </w:r>
      <w:r w:rsidR="009F0E88">
        <w:rPr>
          <w:szCs w:val="28"/>
        </w:rPr>
        <w:t xml:space="preserve">Челябинская  область, </w:t>
      </w:r>
      <w:r w:rsidR="002C430C" w:rsidRPr="00207B08">
        <w:rPr>
          <w:szCs w:val="28"/>
        </w:rPr>
        <w:t>город Челябинск,</w:t>
      </w:r>
      <w:r w:rsidR="002C430C">
        <w:rPr>
          <w:szCs w:val="28"/>
        </w:rPr>
        <w:t xml:space="preserve"> </w:t>
      </w:r>
      <w:r w:rsidR="002C430C" w:rsidRPr="00207B08">
        <w:rPr>
          <w:szCs w:val="28"/>
        </w:rPr>
        <w:t>улица Труда, 88</w:t>
      </w:r>
    </w:p>
    <w:p w:rsidR="00FF45C9" w:rsidRPr="00207B08" w:rsidRDefault="00A11AC9" w:rsidP="001C0869">
      <w:pPr>
        <w:spacing w:line="276" w:lineRule="auto"/>
        <w:jc w:val="center"/>
        <w:rPr>
          <w:color w:val="FF0000"/>
          <w:szCs w:val="28"/>
        </w:rPr>
      </w:pPr>
      <w:r w:rsidRPr="00207B08">
        <w:rPr>
          <w:noProof/>
          <w:color w:val="FF0000"/>
          <w:szCs w:val="28"/>
        </w:rPr>
        <w:lastRenderedPageBreak/>
        <w:drawing>
          <wp:inline distT="0" distB="0" distL="0" distR="0">
            <wp:extent cx="6119495" cy="6133247"/>
            <wp:effectExtent l="19050" t="0" r="0" b="0"/>
            <wp:docPr id="4" name="Рисунок 3" descr="C:\Users\DudyshevaSO\Desktop\Дудышева СО\Проект ЗО\ОПЗО, Труда, 92 Филармония\В Москв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dyshevaSO\Desktop\Дудышева СО\Проект ЗО\ОПЗО, Труда, 92 Филармония\В Москву\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13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243" w:type="dxa"/>
        <w:tblLayout w:type="fixed"/>
        <w:tblLook w:val="04A0"/>
      </w:tblPr>
      <w:tblGrid>
        <w:gridCol w:w="1460"/>
        <w:gridCol w:w="7783"/>
      </w:tblGrid>
      <w:tr w:rsidR="00A11AC9" w:rsidRPr="00207B08" w:rsidTr="00A11AC9">
        <w:tc>
          <w:tcPr>
            <w:tcW w:w="9243" w:type="dxa"/>
            <w:gridSpan w:val="2"/>
          </w:tcPr>
          <w:p w:rsidR="00A87E3B" w:rsidRDefault="00A87E3B" w:rsidP="00314F92">
            <w:pPr>
              <w:jc w:val="center"/>
              <w:rPr>
                <w:szCs w:val="28"/>
              </w:rPr>
            </w:pPr>
          </w:p>
          <w:p w:rsidR="00314F92" w:rsidRPr="00207B08" w:rsidRDefault="00A11AC9" w:rsidP="00314F92">
            <w:pPr>
              <w:jc w:val="center"/>
              <w:rPr>
                <w:szCs w:val="28"/>
              </w:rPr>
            </w:pPr>
            <w:r w:rsidRPr="00207B08">
              <w:rPr>
                <w:szCs w:val="28"/>
              </w:rPr>
              <w:t>Условные обозначения</w:t>
            </w:r>
            <w:r w:rsidR="008A2583">
              <w:rPr>
                <w:szCs w:val="28"/>
              </w:rPr>
              <w:t xml:space="preserve"> </w:t>
            </w:r>
            <w:r w:rsidR="00314F92">
              <w:rPr>
                <w:szCs w:val="28"/>
              </w:rPr>
              <w:t>к п</w:t>
            </w:r>
            <w:r w:rsidR="00314F92" w:rsidRPr="00207B08">
              <w:rPr>
                <w:szCs w:val="28"/>
              </w:rPr>
              <w:t>лан</w:t>
            </w:r>
            <w:r w:rsidR="00314F92">
              <w:rPr>
                <w:szCs w:val="28"/>
              </w:rPr>
              <w:t>у</w:t>
            </w:r>
            <w:r w:rsidR="00314F92" w:rsidRPr="00207B08">
              <w:rPr>
                <w:szCs w:val="28"/>
              </w:rPr>
              <w:t xml:space="preserve"> границ </w:t>
            </w:r>
            <w:r w:rsidR="009F0E88">
              <w:rPr>
                <w:szCs w:val="28"/>
              </w:rPr>
              <w:t>единой охранной зоны</w:t>
            </w:r>
            <w:r w:rsidR="00314F92" w:rsidRPr="00207B08">
              <w:rPr>
                <w:szCs w:val="28"/>
              </w:rPr>
              <w:t xml:space="preserve">: объектов культурного наследия: регионального значения «Здание филармонии», расположенного по адресу: </w:t>
            </w:r>
            <w:r w:rsidR="009F0E88">
              <w:rPr>
                <w:szCs w:val="28"/>
              </w:rPr>
              <w:t xml:space="preserve">Челябинская область, </w:t>
            </w:r>
            <w:r w:rsidR="00314F92" w:rsidRPr="00207B08">
              <w:rPr>
                <w:szCs w:val="28"/>
              </w:rPr>
              <w:t xml:space="preserve">город Челябинск, </w:t>
            </w:r>
            <w:r w:rsidR="0031455C">
              <w:rPr>
                <w:szCs w:val="28"/>
              </w:rPr>
              <w:t xml:space="preserve">       </w:t>
            </w:r>
            <w:r w:rsidR="00314F92" w:rsidRPr="00207B08">
              <w:rPr>
                <w:szCs w:val="28"/>
              </w:rPr>
              <w:t xml:space="preserve">улица Труда,  92 а; федерального значения «Здание пассажа </w:t>
            </w:r>
            <w:proofErr w:type="spellStart"/>
            <w:r w:rsidR="00314F92" w:rsidRPr="00207B08">
              <w:rPr>
                <w:szCs w:val="28"/>
              </w:rPr>
              <w:t>Яушевых</w:t>
            </w:r>
            <w:proofErr w:type="spellEnd"/>
            <w:r w:rsidR="00314F92" w:rsidRPr="00207B08">
              <w:rPr>
                <w:szCs w:val="28"/>
              </w:rPr>
              <w:t xml:space="preserve">», расположенного по адресу: </w:t>
            </w:r>
            <w:r w:rsidR="009F0E88">
              <w:rPr>
                <w:szCs w:val="28"/>
              </w:rPr>
              <w:t xml:space="preserve">Челябинская область, </w:t>
            </w:r>
            <w:r w:rsidR="00314F92" w:rsidRPr="00207B08">
              <w:rPr>
                <w:szCs w:val="28"/>
              </w:rPr>
              <w:t xml:space="preserve">город Челябинск, улица Труда,  92 а; регионального значения «Здание, в котором по инициативе </w:t>
            </w:r>
            <w:r w:rsidR="00314F92">
              <w:rPr>
                <w:szCs w:val="28"/>
              </w:rPr>
              <w:t xml:space="preserve">  </w:t>
            </w:r>
            <w:r w:rsidR="0031455C">
              <w:rPr>
                <w:szCs w:val="28"/>
              </w:rPr>
              <w:t>И.</w:t>
            </w:r>
            <w:r w:rsidR="00314F92" w:rsidRPr="00207B08">
              <w:rPr>
                <w:szCs w:val="28"/>
              </w:rPr>
              <w:t>Г. Горохова был открыт и размещался в 1923-1929 гг. музей местного края, где работал историк</w:t>
            </w:r>
            <w:r w:rsidR="00314F92">
              <w:rPr>
                <w:szCs w:val="28"/>
              </w:rPr>
              <w:t xml:space="preserve"> </w:t>
            </w:r>
            <w:r w:rsidR="009F0E88">
              <w:rPr>
                <w:szCs w:val="28"/>
              </w:rPr>
              <w:t xml:space="preserve">    </w:t>
            </w:r>
            <w:r w:rsidR="00314F92" w:rsidRPr="00207B08">
              <w:rPr>
                <w:szCs w:val="28"/>
              </w:rPr>
              <w:t xml:space="preserve">С.Н. </w:t>
            </w:r>
            <w:proofErr w:type="spellStart"/>
            <w:r w:rsidR="00314F92" w:rsidRPr="00207B08">
              <w:rPr>
                <w:szCs w:val="28"/>
              </w:rPr>
              <w:t>Дурылин</w:t>
            </w:r>
            <w:proofErr w:type="spellEnd"/>
            <w:r w:rsidR="00314F92" w:rsidRPr="00207B08">
              <w:rPr>
                <w:szCs w:val="28"/>
              </w:rPr>
              <w:t xml:space="preserve"> и бывали нарком просвещения   А.В. Луначарский и географ</w:t>
            </w:r>
            <w:r w:rsidR="00314F92">
              <w:rPr>
                <w:szCs w:val="28"/>
              </w:rPr>
              <w:t xml:space="preserve">    </w:t>
            </w:r>
            <w:r w:rsidR="00314F92" w:rsidRPr="00207B08">
              <w:rPr>
                <w:szCs w:val="28"/>
              </w:rPr>
              <w:t xml:space="preserve">И.М. </w:t>
            </w:r>
            <w:proofErr w:type="spellStart"/>
            <w:r w:rsidR="00314F92" w:rsidRPr="00207B08">
              <w:rPr>
                <w:szCs w:val="28"/>
              </w:rPr>
              <w:t>Крашенников</w:t>
            </w:r>
            <w:proofErr w:type="spellEnd"/>
            <w:r w:rsidR="00314F92" w:rsidRPr="00207B08">
              <w:rPr>
                <w:szCs w:val="28"/>
              </w:rPr>
              <w:t xml:space="preserve">», расположенного по адресу: </w:t>
            </w:r>
            <w:r w:rsidR="009F0E88">
              <w:rPr>
                <w:szCs w:val="28"/>
              </w:rPr>
              <w:t xml:space="preserve">Челябинская область, </w:t>
            </w:r>
            <w:r w:rsidR="00314F92" w:rsidRPr="00207B08">
              <w:rPr>
                <w:szCs w:val="28"/>
              </w:rPr>
              <w:t>город Челябинск, улица Труда,  92; регионального значения «Дом, в котором в ноябре-декабре 1917 г. находился Челябинский городской комитет РСДР</w:t>
            </w:r>
            <w:proofErr w:type="gramStart"/>
            <w:r w:rsidR="00314F92" w:rsidRPr="00207B08">
              <w:rPr>
                <w:szCs w:val="28"/>
              </w:rPr>
              <w:t>П(</w:t>
            </w:r>
            <w:proofErr w:type="gramEnd"/>
            <w:r w:rsidR="00314F92" w:rsidRPr="00207B08">
              <w:rPr>
                <w:szCs w:val="28"/>
              </w:rPr>
              <w:t xml:space="preserve">б) и революционный штаб охраны города», расположенного по адресу: </w:t>
            </w:r>
            <w:r w:rsidR="009F0E88">
              <w:rPr>
                <w:szCs w:val="28"/>
              </w:rPr>
              <w:t xml:space="preserve">Челябинская область, </w:t>
            </w:r>
            <w:r w:rsidR="00314F92" w:rsidRPr="00207B08">
              <w:rPr>
                <w:szCs w:val="28"/>
              </w:rPr>
              <w:lastRenderedPageBreak/>
              <w:t>город Челябинск,</w:t>
            </w:r>
            <w:r w:rsidR="00314F92">
              <w:rPr>
                <w:szCs w:val="28"/>
              </w:rPr>
              <w:t xml:space="preserve"> </w:t>
            </w:r>
            <w:r w:rsidR="009F0E88">
              <w:rPr>
                <w:szCs w:val="28"/>
              </w:rPr>
              <w:t xml:space="preserve">  </w:t>
            </w:r>
            <w:r w:rsidR="0031455C">
              <w:rPr>
                <w:szCs w:val="28"/>
              </w:rPr>
              <w:t>у</w:t>
            </w:r>
            <w:r w:rsidR="00314F92" w:rsidRPr="00207B08">
              <w:rPr>
                <w:szCs w:val="28"/>
              </w:rPr>
              <w:t>лица Труда, 88</w:t>
            </w:r>
          </w:p>
          <w:p w:rsidR="00A11AC9" w:rsidRPr="00207B08" w:rsidRDefault="00A11A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1AC9" w:rsidRPr="00207B08" w:rsidTr="00A11AC9">
        <w:trPr>
          <w:trHeight w:val="292"/>
        </w:trPr>
        <w:tc>
          <w:tcPr>
            <w:tcW w:w="1460" w:type="dxa"/>
            <w:vAlign w:val="center"/>
          </w:tcPr>
          <w:p w:rsidR="00A11AC9" w:rsidRPr="00207B08" w:rsidRDefault="00A11A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755015" cy="287020"/>
                  <wp:effectExtent l="19050" t="0" r="6985" b="0"/>
                  <wp:docPr id="5" name="Рисунок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A11AC9" w:rsidRPr="00207B08" w:rsidRDefault="009F0E88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1AC9" w:rsidRPr="00207B08">
              <w:rPr>
                <w:rFonts w:ascii="Times New Roman" w:hAnsi="Times New Roman" w:cs="Times New Roman"/>
                <w:sz w:val="28"/>
                <w:szCs w:val="28"/>
              </w:rPr>
              <w:t>существующие границы земельных участков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11AC9" w:rsidRPr="00207B08" w:rsidTr="00A11AC9">
        <w:trPr>
          <w:trHeight w:val="292"/>
        </w:trPr>
        <w:tc>
          <w:tcPr>
            <w:tcW w:w="1460" w:type="dxa"/>
            <w:vAlign w:val="center"/>
          </w:tcPr>
          <w:p w:rsidR="00A11AC9" w:rsidRPr="00207B08" w:rsidRDefault="00A11A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18770"/>
                  <wp:effectExtent l="19050" t="0" r="8890" b="0"/>
                  <wp:docPr id="6" name="Рисунок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A11AC9" w:rsidRPr="00207B08" w:rsidRDefault="009F0E88" w:rsidP="0031455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1AC9" w:rsidRPr="00207B08">
              <w:rPr>
                <w:rFonts w:ascii="Times New Roman" w:hAnsi="Times New Roman" w:cs="Times New Roman"/>
                <w:sz w:val="28"/>
                <w:szCs w:val="28"/>
              </w:rPr>
              <w:t xml:space="preserve">сохранившаяся </w:t>
            </w:r>
            <w:r w:rsidR="0031455C" w:rsidRPr="00207B08">
              <w:rPr>
                <w:rFonts w:ascii="Times New Roman" w:hAnsi="Times New Roman" w:cs="Times New Roman"/>
                <w:sz w:val="28"/>
                <w:szCs w:val="28"/>
              </w:rPr>
              <w:t xml:space="preserve">на начало ХХ века </w:t>
            </w:r>
            <w:r w:rsidR="00A11AC9" w:rsidRPr="00207B08">
              <w:rPr>
                <w:rFonts w:ascii="Times New Roman" w:hAnsi="Times New Roman" w:cs="Times New Roman"/>
                <w:sz w:val="28"/>
                <w:szCs w:val="28"/>
              </w:rPr>
              <w:t>историческая планировка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11AC9" w:rsidRPr="00207B08" w:rsidTr="00A11AC9">
        <w:trPr>
          <w:trHeight w:val="292"/>
        </w:trPr>
        <w:tc>
          <w:tcPr>
            <w:tcW w:w="1460" w:type="dxa"/>
            <w:vAlign w:val="center"/>
          </w:tcPr>
          <w:p w:rsidR="00A11AC9" w:rsidRPr="00207B08" w:rsidRDefault="00A11A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08610"/>
                  <wp:effectExtent l="19050" t="0" r="8890" b="0"/>
                  <wp:docPr id="7" name="Рисунок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A11AC9" w:rsidRPr="00207B08" w:rsidRDefault="009F0E88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1AC9" w:rsidRPr="00207B08">
              <w:rPr>
                <w:rFonts w:ascii="Times New Roman" w:hAnsi="Times New Roman" w:cs="Times New Roman"/>
                <w:sz w:val="28"/>
                <w:szCs w:val="28"/>
              </w:rPr>
              <w:t>утраченная историческая планировка начала ХХ 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11AC9" w:rsidRPr="00207B08" w:rsidTr="00A11AC9">
        <w:tc>
          <w:tcPr>
            <w:tcW w:w="1460" w:type="dxa"/>
            <w:vAlign w:val="center"/>
          </w:tcPr>
          <w:p w:rsidR="00A11AC9" w:rsidRPr="00207B08" w:rsidRDefault="00A11A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61315"/>
                  <wp:effectExtent l="19050" t="0" r="0" b="0"/>
                  <wp:docPr id="8" name="Рисунок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A11AC9" w:rsidRPr="00207B08" w:rsidRDefault="009F0E88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1AC9" w:rsidRPr="00207B08">
              <w:rPr>
                <w:rFonts w:ascii="Times New Roman" w:hAnsi="Times New Roman" w:cs="Times New Roman"/>
                <w:sz w:val="28"/>
                <w:szCs w:val="28"/>
              </w:rPr>
              <w:t>объекты культурного наследия федерального 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11AC9" w:rsidRPr="00207B08" w:rsidTr="00A11AC9">
        <w:tc>
          <w:tcPr>
            <w:tcW w:w="1460" w:type="dxa"/>
            <w:vAlign w:val="center"/>
          </w:tcPr>
          <w:p w:rsidR="00A11AC9" w:rsidRPr="00207B08" w:rsidRDefault="00A11A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51155"/>
                  <wp:effectExtent l="19050" t="0" r="0" b="0"/>
                  <wp:docPr id="9" name="Рисунок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A11AC9" w:rsidRPr="00207B08" w:rsidRDefault="009F0E88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1AC9" w:rsidRPr="00207B08">
              <w:rPr>
                <w:rFonts w:ascii="Times New Roman" w:hAnsi="Times New Roman" w:cs="Times New Roman"/>
                <w:sz w:val="28"/>
                <w:szCs w:val="28"/>
              </w:rPr>
              <w:t>объекты культурного наследия регионального 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11AC9" w:rsidRPr="00207B08" w:rsidTr="00A11AC9">
        <w:tc>
          <w:tcPr>
            <w:tcW w:w="1460" w:type="dxa"/>
            <w:vAlign w:val="center"/>
          </w:tcPr>
          <w:p w:rsidR="00A11AC9" w:rsidRPr="00207B08" w:rsidRDefault="00A11A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40360"/>
                  <wp:effectExtent l="19050" t="0" r="0" b="0"/>
                  <wp:docPr id="10" name="Рисунок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A11AC9" w:rsidRPr="00207B08" w:rsidRDefault="009F0E88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1AC9" w:rsidRPr="00207B08">
              <w:rPr>
                <w:rFonts w:ascii="Times New Roman" w:hAnsi="Times New Roman" w:cs="Times New Roman"/>
                <w:sz w:val="28"/>
                <w:szCs w:val="28"/>
              </w:rPr>
              <w:t>выявленные объекты культурного наследия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11AC9" w:rsidRPr="00207B08" w:rsidTr="00A11AC9">
        <w:tc>
          <w:tcPr>
            <w:tcW w:w="1460" w:type="dxa"/>
            <w:vAlign w:val="center"/>
          </w:tcPr>
          <w:p w:rsidR="00A11AC9" w:rsidRPr="00207B08" w:rsidRDefault="00A11A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18770"/>
                  <wp:effectExtent l="19050" t="0" r="8890" b="0"/>
                  <wp:docPr id="11" name="Рисунок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A11AC9" w:rsidRPr="00207B08" w:rsidRDefault="009F0E88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1AC9" w:rsidRPr="00207B08">
              <w:rPr>
                <w:rFonts w:ascii="Times New Roman" w:hAnsi="Times New Roman" w:cs="Times New Roman"/>
                <w:sz w:val="28"/>
                <w:szCs w:val="28"/>
              </w:rPr>
              <w:t>нейтральные общественные и жилые здания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11AC9" w:rsidRPr="00207B08" w:rsidTr="00A11AC9">
        <w:tc>
          <w:tcPr>
            <w:tcW w:w="1460" w:type="dxa"/>
            <w:vAlign w:val="center"/>
          </w:tcPr>
          <w:p w:rsidR="00A11AC9" w:rsidRPr="00207B08" w:rsidRDefault="00A11A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08610"/>
                  <wp:effectExtent l="19050" t="0" r="8890" b="0"/>
                  <wp:docPr id="12" name="Рисунок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A11AC9" w:rsidRPr="00207B08" w:rsidRDefault="009F0E88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1AC9" w:rsidRPr="00207B08">
              <w:rPr>
                <w:rFonts w:ascii="Times New Roman" w:hAnsi="Times New Roman" w:cs="Times New Roman"/>
                <w:sz w:val="28"/>
                <w:szCs w:val="28"/>
              </w:rPr>
              <w:t>дисгармоничные здания и сооружения, гаражи, сараи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11AC9" w:rsidRPr="00207B08" w:rsidTr="00A11AC9">
        <w:tc>
          <w:tcPr>
            <w:tcW w:w="1460" w:type="dxa"/>
            <w:vAlign w:val="center"/>
          </w:tcPr>
          <w:p w:rsidR="00A11AC9" w:rsidRPr="00207B08" w:rsidRDefault="00A11A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40360"/>
                  <wp:effectExtent l="19050" t="0" r="0" b="0"/>
                  <wp:docPr id="13" name="Рисунок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A11AC9" w:rsidRPr="00207B08" w:rsidRDefault="009F0E88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1AC9" w:rsidRPr="00207B08">
              <w:rPr>
                <w:rFonts w:ascii="Times New Roman" w:hAnsi="Times New Roman" w:cs="Times New Roman"/>
                <w:sz w:val="28"/>
                <w:szCs w:val="28"/>
              </w:rPr>
              <w:t>фоновые исторические здания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11AC9" w:rsidRPr="00207B08" w:rsidTr="00A11AC9">
        <w:tc>
          <w:tcPr>
            <w:tcW w:w="1460" w:type="dxa"/>
          </w:tcPr>
          <w:p w:rsidR="00A11AC9" w:rsidRPr="00207B08" w:rsidRDefault="00A11A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61060" cy="372110"/>
                  <wp:effectExtent l="19050" t="0" r="0" b="0"/>
                  <wp:docPr id="14" name="Рисунок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A11AC9" w:rsidRPr="00207B08" w:rsidRDefault="009F0E88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1AC9" w:rsidRPr="00207B08">
              <w:rPr>
                <w:rFonts w:ascii="Times New Roman" w:hAnsi="Times New Roman" w:cs="Times New Roman"/>
                <w:sz w:val="28"/>
                <w:szCs w:val="28"/>
              </w:rPr>
              <w:t>архитектурные доминанты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11AC9" w:rsidRPr="00207B08" w:rsidTr="00A11AC9">
        <w:tc>
          <w:tcPr>
            <w:tcW w:w="1460" w:type="dxa"/>
          </w:tcPr>
          <w:p w:rsidR="00A11AC9" w:rsidRPr="00207B08" w:rsidRDefault="00A11A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297815"/>
                  <wp:effectExtent l="19050" t="0" r="8890" b="0"/>
                  <wp:docPr id="15" name="Рисунок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A11AC9" w:rsidRPr="00207B08" w:rsidRDefault="009F0E88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1AC9" w:rsidRPr="00207B08">
              <w:rPr>
                <w:rFonts w:ascii="Times New Roman" w:hAnsi="Times New Roman" w:cs="Times New Roman"/>
                <w:sz w:val="28"/>
                <w:szCs w:val="28"/>
              </w:rPr>
              <w:t>существующие проезжие части улиц, автопарковки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11AC9" w:rsidRPr="00207B08" w:rsidTr="00A11AC9">
        <w:tc>
          <w:tcPr>
            <w:tcW w:w="1460" w:type="dxa"/>
          </w:tcPr>
          <w:p w:rsidR="00A11AC9" w:rsidRPr="00207B08" w:rsidRDefault="00A11A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08355" cy="361315"/>
                  <wp:effectExtent l="19050" t="0" r="0" b="0"/>
                  <wp:docPr id="16" name="Рисунок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A11AC9" w:rsidRPr="00207B08" w:rsidRDefault="009F0E88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1AC9" w:rsidRPr="00207B08">
              <w:rPr>
                <w:rFonts w:ascii="Times New Roman" w:hAnsi="Times New Roman" w:cs="Times New Roman"/>
                <w:sz w:val="28"/>
                <w:szCs w:val="28"/>
              </w:rPr>
              <w:t>основные пешеходные дорожки, тротуары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11AC9" w:rsidRPr="00207B08" w:rsidTr="00A11AC9">
        <w:tc>
          <w:tcPr>
            <w:tcW w:w="1460" w:type="dxa"/>
            <w:vAlign w:val="center"/>
          </w:tcPr>
          <w:p w:rsidR="00A11AC9" w:rsidRPr="00207B08" w:rsidRDefault="00A11AC9" w:rsidP="00A11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82905"/>
                  <wp:effectExtent l="19050" t="0" r="0" b="0"/>
                  <wp:docPr id="17" name="Рисунок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A11AC9" w:rsidRPr="00207B08" w:rsidRDefault="009F0E88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1AC9" w:rsidRPr="00207B08">
              <w:rPr>
                <w:rFonts w:ascii="Times New Roman" w:hAnsi="Times New Roman" w:cs="Times New Roman"/>
                <w:sz w:val="28"/>
                <w:szCs w:val="28"/>
              </w:rPr>
              <w:t>зеленые насаждения активного общественного 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11AC9" w:rsidRPr="00207B08" w:rsidTr="00A11AC9">
        <w:tc>
          <w:tcPr>
            <w:tcW w:w="1460" w:type="dxa"/>
          </w:tcPr>
          <w:p w:rsidR="00A11AC9" w:rsidRPr="00207B08" w:rsidRDefault="00A11AC9" w:rsidP="00A11AC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29565"/>
                  <wp:effectExtent l="19050" t="0" r="0" b="0"/>
                  <wp:docPr id="19" name="Рисунок 1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9F0E88" w:rsidRPr="00207B08" w:rsidRDefault="009F0E88" w:rsidP="009F0E88">
            <w:pPr>
              <w:ind w:left="241" w:hanging="241"/>
              <w:jc w:val="both"/>
              <w:rPr>
                <w:szCs w:val="28"/>
              </w:rPr>
            </w:pPr>
            <w:r>
              <w:rPr>
                <w:szCs w:val="28"/>
              </w:rPr>
              <w:t>- единая охранная зон</w:t>
            </w:r>
            <w:r w:rsidR="0031455C">
              <w:rPr>
                <w:szCs w:val="28"/>
              </w:rPr>
              <w:t>а</w:t>
            </w:r>
            <w:r>
              <w:rPr>
                <w:szCs w:val="28"/>
              </w:rPr>
              <w:t xml:space="preserve"> </w:t>
            </w:r>
            <w:r w:rsidR="00A11AC9" w:rsidRPr="00207B08">
              <w:rPr>
                <w:szCs w:val="28"/>
              </w:rPr>
              <w:t xml:space="preserve"> объектов культурного наследия</w:t>
            </w:r>
            <w:r w:rsidRPr="00207B08">
              <w:rPr>
                <w:szCs w:val="28"/>
              </w:rPr>
              <w:t xml:space="preserve">: регионального значения «Здание филармонии», расположенного по адресу: </w:t>
            </w:r>
            <w:r>
              <w:rPr>
                <w:szCs w:val="28"/>
              </w:rPr>
              <w:t xml:space="preserve">Челябинская область, </w:t>
            </w:r>
            <w:r w:rsidRPr="00207B08">
              <w:rPr>
                <w:szCs w:val="28"/>
              </w:rPr>
              <w:t xml:space="preserve">город Челябинск, улица Труда,  92 а; федерального значения «Здание пассажа </w:t>
            </w:r>
            <w:proofErr w:type="spellStart"/>
            <w:r w:rsidRPr="00207B08">
              <w:rPr>
                <w:szCs w:val="28"/>
              </w:rPr>
              <w:t>Яушевых</w:t>
            </w:r>
            <w:proofErr w:type="spellEnd"/>
            <w:r w:rsidRPr="00207B08">
              <w:rPr>
                <w:szCs w:val="28"/>
              </w:rPr>
              <w:t xml:space="preserve">», расположенного по адресу: </w:t>
            </w:r>
            <w:r>
              <w:rPr>
                <w:szCs w:val="28"/>
              </w:rPr>
              <w:t xml:space="preserve">Челябинская область, </w:t>
            </w:r>
            <w:r w:rsidRPr="00207B08">
              <w:rPr>
                <w:szCs w:val="28"/>
              </w:rPr>
              <w:t xml:space="preserve">город Челябинск, улица Труда,  92 а; регионального значения «Здание, в котором по инициативе </w:t>
            </w:r>
            <w:r>
              <w:rPr>
                <w:szCs w:val="28"/>
              </w:rPr>
              <w:t xml:space="preserve">  </w:t>
            </w:r>
            <w:r w:rsidRPr="00207B08">
              <w:rPr>
                <w:szCs w:val="28"/>
              </w:rPr>
              <w:t>И.Г. Горохова был открыт и размещался в 1923-1929 гг. музей местного края, где работал историк</w:t>
            </w:r>
            <w:r>
              <w:rPr>
                <w:szCs w:val="28"/>
              </w:rPr>
              <w:t xml:space="preserve">                                   </w:t>
            </w:r>
            <w:r w:rsidRPr="00207B08">
              <w:rPr>
                <w:szCs w:val="28"/>
              </w:rPr>
              <w:t xml:space="preserve">С.Н. </w:t>
            </w:r>
            <w:proofErr w:type="spellStart"/>
            <w:r w:rsidRPr="00207B08">
              <w:rPr>
                <w:szCs w:val="28"/>
              </w:rPr>
              <w:t>Дурылин</w:t>
            </w:r>
            <w:proofErr w:type="spellEnd"/>
            <w:r w:rsidRPr="00207B08">
              <w:rPr>
                <w:szCs w:val="28"/>
              </w:rPr>
              <w:t xml:space="preserve"> и бывали нарком просвещения   </w:t>
            </w:r>
            <w:r>
              <w:rPr>
                <w:szCs w:val="28"/>
              </w:rPr>
              <w:t xml:space="preserve">                         </w:t>
            </w:r>
            <w:r w:rsidRPr="00207B08">
              <w:rPr>
                <w:szCs w:val="28"/>
              </w:rPr>
              <w:t>А.В. Луначарский и географ</w:t>
            </w:r>
            <w:r>
              <w:rPr>
                <w:szCs w:val="28"/>
              </w:rPr>
              <w:t xml:space="preserve">    </w:t>
            </w:r>
            <w:r w:rsidRPr="00207B08">
              <w:rPr>
                <w:szCs w:val="28"/>
              </w:rPr>
              <w:t xml:space="preserve">И.М. </w:t>
            </w:r>
            <w:proofErr w:type="spellStart"/>
            <w:r w:rsidRPr="00207B08">
              <w:rPr>
                <w:szCs w:val="28"/>
              </w:rPr>
              <w:t>Крашенников</w:t>
            </w:r>
            <w:proofErr w:type="spellEnd"/>
            <w:r w:rsidRPr="00207B08">
              <w:rPr>
                <w:szCs w:val="28"/>
              </w:rPr>
              <w:t xml:space="preserve">», расположенного по адресу: </w:t>
            </w:r>
            <w:r>
              <w:rPr>
                <w:szCs w:val="28"/>
              </w:rPr>
              <w:t xml:space="preserve">Челябинская область, </w:t>
            </w:r>
            <w:r w:rsidR="0031774A">
              <w:rPr>
                <w:szCs w:val="28"/>
              </w:rPr>
              <w:t xml:space="preserve">                     </w:t>
            </w:r>
            <w:r w:rsidRPr="00207B08">
              <w:rPr>
                <w:szCs w:val="28"/>
              </w:rPr>
              <w:t>город Челябинск, улица Труда,  92; регионального значения «Дом, в котором в ноябре-декабре 1917 г. находился Челябинский городской комитет РСДР</w:t>
            </w:r>
            <w:proofErr w:type="gramStart"/>
            <w:r w:rsidRPr="00207B08">
              <w:rPr>
                <w:szCs w:val="28"/>
              </w:rPr>
              <w:t>П(</w:t>
            </w:r>
            <w:proofErr w:type="gramEnd"/>
            <w:r w:rsidRPr="00207B08">
              <w:rPr>
                <w:szCs w:val="28"/>
              </w:rPr>
              <w:t xml:space="preserve">б) и революционный штаб охраны города», расположенного по адресу: </w:t>
            </w:r>
            <w:r>
              <w:rPr>
                <w:szCs w:val="28"/>
              </w:rPr>
              <w:t xml:space="preserve">Челябинская область,  </w:t>
            </w:r>
            <w:r w:rsidRPr="00207B08">
              <w:rPr>
                <w:szCs w:val="28"/>
              </w:rPr>
              <w:t>город Челябинск,</w:t>
            </w:r>
            <w:r>
              <w:rPr>
                <w:szCs w:val="28"/>
              </w:rPr>
              <w:t xml:space="preserve">  </w:t>
            </w:r>
            <w:r w:rsidR="0031774A">
              <w:rPr>
                <w:szCs w:val="28"/>
              </w:rPr>
              <w:t xml:space="preserve">                                           </w:t>
            </w:r>
            <w:r w:rsidRPr="00207B08">
              <w:rPr>
                <w:szCs w:val="28"/>
              </w:rPr>
              <w:t>улица Труда, 88</w:t>
            </w:r>
          </w:p>
          <w:p w:rsidR="00A11AC9" w:rsidRPr="00207B08" w:rsidRDefault="00A11AC9" w:rsidP="009F0E88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1AC9" w:rsidRPr="00207B08" w:rsidRDefault="00A11AC9" w:rsidP="001C0869">
      <w:pPr>
        <w:spacing w:line="276" w:lineRule="auto"/>
        <w:jc w:val="center"/>
        <w:rPr>
          <w:color w:val="FF0000"/>
          <w:szCs w:val="28"/>
        </w:rPr>
      </w:pPr>
    </w:p>
    <w:p w:rsidR="00704A8F" w:rsidRPr="00207B08" w:rsidRDefault="00704A8F" w:rsidP="00704A8F">
      <w:pPr>
        <w:spacing w:line="276" w:lineRule="auto"/>
        <w:jc w:val="center"/>
        <w:rPr>
          <w:szCs w:val="28"/>
        </w:rPr>
      </w:pPr>
    </w:p>
    <w:p w:rsidR="0031455C" w:rsidRDefault="0031455C" w:rsidP="00704A8F">
      <w:pPr>
        <w:pStyle w:val="ConsPlusNormal"/>
        <w:ind w:left="396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704A8F" w:rsidRPr="00207B08" w:rsidRDefault="00704A8F" w:rsidP="00704A8F">
      <w:pPr>
        <w:spacing w:line="276" w:lineRule="auto"/>
        <w:jc w:val="both"/>
        <w:rPr>
          <w:szCs w:val="28"/>
        </w:rPr>
      </w:pPr>
    </w:p>
    <w:p w:rsidR="00EB0614" w:rsidRDefault="00EB0614" w:rsidP="00D40ADE">
      <w:pPr>
        <w:jc w:val="center"/>
        <w:rPr>
          <w:szCs w:val="28"/>
        </w:rPr>
      </w:pPr>
    </w:p>
    <w:p w:rsidR="00704A8F" w:rsidRPr="00207B08" w:rsidRDefault="00704A8F" w:rsidP="00D40ADE">
      <w:pPr>
        <w:jc w:val="center"/>
        <w:rPr>
          <w:szCs w:val="28"/>
        </w:rPr>
      </w:pPr>
      <w:r w:rsidRPr="00207B08">
        <w:rPr>
          <w:szCs w:val="28"/>
        </w:rPr>
        <w:t xml:space="preserve">План границ </w:t>
      </w:r>
      <w:r w:rsidR="00D40ADE">
        <w:rPr>
          <w:szCs w:val="28"/>
        </w:rPr>
        <w:t xml:space="preserve">единой </w:t>
      </w:r>
      <w:r w:rsidRPr="00207B08">
        <w:rPr>
          <w:szCs w:val="28"/>
        </w:rPr>
        <w:t xml:space="preserve"> зоны регулирования застройки и хозяйственной деятельности объектов культурного наследия: </w:t>
      </w:r>
      <w:r w:rsidR="00207B08" w:rsidRPr="00207B08">
        <w:rPr>
          <w:szCs w:val="28"/>
        </w:rPr>
        <w:t>регионального значения «Здание филармонии», расположенного по адресу:</w:t>
      </w:r>
      <w:r w:rsidR="00F60C2F">
        <w:rPr>
          <w:szCs w:val="28"/>
        </w:rPr>
        <w:t xml:space="preserve"> Челябинская область,                       </w:t>
      </w:r>
      <w:r w:rsidR="00207B08" w:rsidRPr="00207B08">
        <w:rPr>
          <w:szCs w:val="28"/>
        </w:rPr>
        <w:t xml:space="preserve"> город Челябинск, </w:t>
      </w:r>
      <w:r w:rsidR="00207B08">
        <w:rPr>
          <w:szCs w:val="28"/>
        </w:rPr>
        <w:t xml:space="preserve"> </w:t>
      </w:r>
      <w:r w:rsidR="00207B08" w:rsidRPr="00207B08">
        <w:rPr>
          <w:szCs w:val="28"/>
        </w:rPr>
        <w:t xml:space="preserve">улица Труда,  92 а; федерального значения «Здание пассажа </w:t>
      </w:r>
      <w:proofErr w:type="spellStart"/>
      <w:r w:rsidR="00207B08" w:rsidRPr="00207B08">
        <w:rPr>
          <w:szCs w:val="28"/>
        </w:rPr>
        <w:t>Яушевых</w:t>
      </w:r>
      <w:proofErr w:type="spellEnd"/>
      <w:r w:rsidR="00207B08" w:rsidRPr="00207B08">
        <w:rPr>
          <w:szCs w:val="28"/>
        </w:rPr>
        <w:t xml:space="preserve">», расположенного по адресу: </w:t>
      </w:r>
      <w:r w:rsidR="00F60C2F">
        <w:rPr>
          <w:szCs w:val="28"/>
        </w:rPr>
        <w:t xml:space="preserve">Челябинская область, </w:t>
      </w:r>
      <w:r w:rsidR="00207B08" w:rsidRPr="00207B08">
        <w:rPr>
          <w:szCs w:val="28"/>
        </w:rPr>
        <w:t xml:space="preserve">город Челябинск, улица Труда,  92 а; регионального значения «Здание, в котором по инициативе И.Г. Горохова был открыт и размещался в 1923-1929 гг. музей местного края, где работал историк </w:t>
      </w:r>
      <w:r w:rsidR="00207B08">
        <w:rPr>
          <w:szCs w:val="28"/>
        </w:rPr>
        <w:t xml:space="preserve"> </w:t>
      </w:r>
      <w:r w:rsidR="00207B08" w:rsidRPr="00207B08">
        <w:rPr>
          <w:szCs w:val="28"/>
        </w:rPr>
        <w:t xml:space="preserve">С.Н. </w:t>
      </w:r>
      <w:proofErr w:type="spellStart"/>
      <w:r w:rsidR="00207B08" w:rsidRPr="00207B08">
        <w:rPr>
          <w:szCs w:val="28"/>
        </w:rPr>
        <w:t>Дурылин</w:t>
      </w:r>
      <w:proofErr w:type="spellEnd"/>
      <w:r w:rsidR="00207B08" w:rsidRPr="00207B08">
        <w:rPr>
          <w:szCs w:val="28"/>
        </w:rPr>
        <w:t xml:space="preserve"> и бывали нарком просвещения </w:t>
      </w:r>
      <w:r w:rsidR="00207B08">
        <w:rPr>
          <w:szCs w:val="28"/>
        </w:rPr>
        <w:t xml:space="preserve"> </w:t>
      </w:r>
      <w:r w:rsidR="00F60C2F">
        <w:rPr>
          <w:szCs w:val="28"/>
        </w:rPr>
        <w:t xml:space="preserve">                          </w:t>
      </w:r>
      <w:r w:rsidR="0031455C">
        <w:rPr>
          <w:szCs w:val="28"/>
        </w:rPr>
        <w:t>А.</w:t>
      </w:r>
      <w:r w:rsidR="00207B08" w:rsidRPr="00207B08">
        <w:rPr>
          <w:szCs w:val="28"/>
        </w:rPr>
        <w:t xml:space="preserve">В. Луначарский и географ </w:t>
      </w:r>
      <w:r w:rsidR="00207B08">
        <w:rPr>
          <w:szCs w:val="28"/>
        </w:rPr>
        <w:t xml:space="preserve"> </w:t>
      </w:r>
      <w:r w:rsidR="00207B08" w:rsidRPr="00207B08">
        <w:rPr>
          <w:szCs w:val="28"/>
        </w:rPr>
        <w:t xml:space="preserve">И.М. </w:t>
      </w:r>
      <w:proofErr w:type="spellStart"/>
      <w:r w:rsidR="00207B08" w:rsidRPr="00207B08">
        <w:rPr>
          <w:szCs w:val="28"/>
        </w:rPr>
        <w:t>Крашенников</w:t>
      </w:r>
      <w:proofErr w:type="spellEnd"/>
      <w:r w:rsidR="00207B08" w:rsidRPr="00207B08">
        <w:rPr>
          <w:szCs w:val="28"/>
        </w:rPr>
        <w:t>», расположенного по адресу:</w:t>
      </w:r>
      <w:r w:rsidR="00F60C2F">
        <w:rPr>
          <w:szCs w:val="28"/>
        </w:rPr>
        <w:t xml:space="preserve"> Челябинская область, </w:t>
      </w:r>
      <w:r w:rsidR="00207B08" w:rsidRPr="00207B08">
        <w:rPr>
          <w:szCs w:val="28"/>
        </w:rPr>
        <w:t xml:space="preserve"> город Челябинск, улица Труда,  92; регионального значения «Дом, в котором в ноябре-декабре 1917 г. находился Челябинский городской комитет РСДР</w:t>
      </w:r>
      <w:proofErr w:type="gramStart"/>
      <w:r w:rsidR="00207B08" w:rsidRPr="00207B08">
        <w:rPr>
          <w:szCs w:val="28"/>
        </w:rPr>
        <w:t>П(</w:t>
      </w:r>
      <w:proofErr w:type="gramEnd"/>
      <w:r w:rsidR="00207B08" w:rsidRPr="00207B08">
        <w:rPr>
          <w:szCs w:val="28"/>
        </w:rPr>
        <w:t xml:space="preserve">б) и революционный штаб охраны города», расположенного по адресу: </w:t>
      </w:r>
      <w:r w:rsidR="00F60C2F">
        <w:rPr>
          <w:szCs w:val="28"/>
        </w:rPr>
        <w:t xml:space="preserve">Челябинская область, </w:t>
      </w:r>
      <w:r w:rsidR="00207B08" w:rsidRPr="00207B08">
        <w:rPr>
          <w:szCs w:val="28"/>
        </w:rPr>
        <w:t xml:space="preserve">город Челябинск, </w:t>
      </w:r>
      <w:r w:rsidR="00207B08">
        <w:rPr>
          <w:szCs w:val="28"/>
        </w:rPr>
        <w:t xml:space="preserve"> </w:t>
      </w:r>
      <w:r w:rsidR="00F60C2F">
        <w:rPr>
          <w:szCs w:val="28"/>
        </w:rPr>
        <w:t xml:space="preserve">                    </w:t>
      </w:r>
      <w:r w:rsidR="00207B08" w:rsidRPr="00207B08">
        <w:rPr>
          <w:szCs w:val="28"/>
        </w:rPr>
        <w:t>улица Труда,  88</w:t>
      </w:r>
    </w:p>
    <w:p w:rsidR="00704A8F" w:rsidRPr="00207B08" w:rsidRDefault="00704A8F" w:rsidP="001C0869">
      <w:pPr>
        <w:spacing w:line="276" w:lineRule="auto"/>
        <w:jc w:val="center"/>
        <w:rPr>
          <w:color w:val="FF0000"/>
          <w:szCs w:val="28"/>
        </w:rPr>
      </w:pPr>
      <w:r w:rsidRPr="00207B08">
        <w:rPr>
          <w:noProof/>
          <w:color w:val="FF0000"/>
          <w:szCs w:val="28"/>
        </w:rPr>
        <w:lastRenderedPageBreak/>
        <w:drawing>
          <wp:inline distT="0" distB="0" distL="0" distR="0">
            <wp:extent cx="5945815" cy="6094328"/>
            <wp:effectExtent l="19050" t="0" r="0" b="0"/>
            <wp:docPr id="27" name="Рисунок 4" descr="C:\Users\DudyshevaSO\Desktop\Дудышева СО\Проект ЗО\ОПЗО, Труда, 92 Филармония\В Москв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dyshevaSO\Desktop\Дудышева СО\Проект ЗО\ОПЗО, Труда, 92 Филармония\В Москву\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21" cy="610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243" w:type="dxa"/>
        <w:tblLayout w:type="fixed"/>
        <w:tblLook w:val="04A0"/>
      </w:tblPr>
      <w:tblGrid>
        <w:gridCol w:w="1460"/>
        <w:gridCol w:w="7783"/>
      </w:tblGrid>
      <w:tr w:rsidR="00704A8F" w:rsidRPr="00207B08" w:rsidTr="002D60D9">
        <w:tc>
          <w:tcPr>
            <w:tcW w:w="9243" w:type="dxa"/>
            <w:gridSpan w:val="2"/>
          </w:tcPr>
          <w:p w:rsidR="00A87E3B" w:rsidRDefault="00A87E3B" w:rsidP="00630934">
            <w:pPr>
              <w:jc w:val="center"/>
              <w:rPr>
                <w:szCs w:val="28"/>
              </w:rPr>
            </w:pPr>
          </w:p>
          <w:p w:rsidR="00630934" w:rsidRPr="00207B08" w:rsidRDefault="00704A8F" w:rsidP="00630934">
            <w:pPr>
              <w:jc w:val="center"/>
              <w:rPr>
                <w:szCs w:val="28"/>
              </w:rPr>
            </w:pPr>
            <w:r w:rsidRPr="00207B08">
              <w:rPr>
                <w:szCs w:val="28"/>
              </w:rPr>
              <w:t>Условные обозначения</w:t>
            </w:r>
            <w:r w:rsidR="00630934">
              <w:rPr>
                <w:szCs w:val="28"/>
              </w:rPr>
              <w:t xml:space="preserve"> к п</w:t>
            </w:r>
            <w:r w:rsidR="00630934" w:rsidRPr="00207B08">
              <w:rPr>
                <w:szCs w:val="28"/>
              </w:rPr>
              <w:t>лан</w:t>
            </w:r>
            <w:r w:rsidR="00630934">
              <w:rPr>
                <w:szCs w:val="28"/>
              </w:rPr>
              <w:t>у</w:t>
            </w:r>
            <w:r w:rsidR="00630934" w:rsidRPr="00207B08">
              <w:rPr>
                <w:szCs w:val="28"/>
              </w:rPr>
              <w:t xml:space="preserve"> границ </w:t>
            </w:r>
            <w:r w:rsidR="00630934">
              <w:rPr>
                <w:szCs w:val="28"/>
              </w:rPr>
              <w:t xml:space="preserve">единой </w:t>
            </w:r>
            <w:r w:rsidR="00630934" w:rsidRPr="00207B08">
              <w:rPr>
                <w:szCs w:val="28"/>
              </w:rPr>
              <w:t xml:space="preserve"> зоны регулирования застройки и хозяйственной деятельности объектов культурного наследия: регионального значения «Здание филармонии», расположенного по адресу: </w:t>
            </w:r>
            <w:r w:rsidR="00F60C2F">
              <w:rPr>
                <w:szCs w:val="28"/>
              </w:rPr>
              <w:t xml:space="preserve">Челябинская область, </w:t>
            </w:r>
            <w:r w:rsidR="00630934" w:rsidRPr="00207B08">
              <w:rPr>
                <w:szCs w:val="28"/>
              </w:rPr>
              <w:t xml:space="preserve">город Челябинск, </w:t>
            </w:r>
            <w:r w:rsidR="00630934">
              <w:rPr>
                <w:szCs w:val="28"/>
              </w:rPr>
              <w:t xml:space="preserve"> </w:t>
            </w:r>
            <w:r w:rsidR="00630934" w:rsidRPr="00207B08">
              <w:rPr>
                <w:szCs w:val="28"/>
              </w:rPr>
              <w:t xml:space="preserve">улица Труда,  92 а; федерального значения «Здание пассажа </w:t>
            </w:r>
            <w:proofErr w:type="spellStart"/>
            <w:r w:rsidR="00630934" w:rsidRPr="00207B08">
              <w:rPr>
                <w:szCs w:val="28"/>
              </w:rPr>
              <w:t>Яушевых</w:t>
            </w:r>
            <w:proofErr w:type="spellEnd"/>
            <w:r w:rsidR="00630934" w:rsidRPr="00207B08">
              <w:rPr>
                <w:szCs w:val="28"/>
              </w:rPr>
              <w:t>», расположенного по адресу:</w:t>
            </w:r>
            <w:r w:rsidR="0031455C">
              <w:rPr>
                <w:szCs w:val="28"/>
              </w:rPr>
              <w:t xml:space="preserve"> </w:t>
            </w:r>
            <w:r w:rsidR="00F60C2F">
              <w:rPr>
                <w:szCs w:val="28"/>
              </w:rPr>
              <w:t>Челябинская область,</w:t>
            </w:r>
            <w:r w:rsidR="00630934" w:rsidRPr="00207B08">
              <w:rPr>
                <w:szCs w:val="28"/>
              </w:rPr>
              <w:t xml:space="preserve"> город Челябинск, улица Труда,  92 а; регионального значения «Здание, в котором по инициативе И.Г. Горохова был открыт и размещался в 1923-1929 гг. музей местного края, где работал историк </w:t>
            </w:r>
            <w:r w:rsidR="00630934">
              <w:rPr>
                <w:szCs w:val="28"/>
              </w:rPr>
              <w:t xml:space="preserve"> </w:t>
            </w:r>
            <w:r w:rsidR="00630934" w:rsidRPr="00207B08">
              <w:rPr>
                <w:szCs w:val="28"/>
              </w:rPr>
              <w:t xml:space="preserve">С.Н. </w:t>
            </w:r>
            <w:proofErr w:type="spellStart"/>
            <w:r w:rsidR="00630934" w:rsidRPr="00207B08">
              <w:rPr>
                <w:szCs w:val="28"/>
              </w:rPr>
              <w:t>Дурылин</w:t>
            </w:r>
            <w:proofErr w:type="spellEnd"/>
            <w:r w:rsidR="00630934" w:rsidRPr="00207B08">
              <w:rPr>
                <w:szCs w:val="28"/>
              </w:rPr>
              <w:t xml:space="preserve"> и бывали нарком просвещения </w:t>
            </w:r>
            <w:r w:rsidR="00630934">
              <w:rPr>
                <w:szCs w:val="28"/>
              </w:rPr>
              <w:t xml:space="preserve"> </w:t>
            </w:r>
            <w:r w:rsidR="00630934" w:rsidRPr="00207B08">
              <w:rPr>
                <w:szCs w:val="28"/>
              </w:rPr>
              <w:t xml:space="preserve">А.В. Луначарский и географ </w:t>
            </w:r>
            <w:r w:rsidR="00630934">
              <w:rPr>
                <w:szCs w:val="28"/>
              </w:rPr>
              <w:t xml:space="preserve"> </w:t>
            </w:r>
            <w:r w:rsidR="00630934" w:rsidRPr="00207B08">
              <w:rPr>
                <w:szCs w:val="28"/>
              </w:rPr>
              <w:t xml:space="preserve">И.М. </w:t>
            </w:r>
            <w:proofErr w:type="spellStart"/>
            <w:r w:rsidR="00630934" w:rsidRPr="00207B08">
              <w:rPr>
                <w:szCs w:val="28"/>
              </w:rPr>
              <w:t>Крашенников</w:t>
            </w:r>
            <w:proofErr w:type="spellEnd"/>
            <w:r w:rsidR="00630934" w:rsidRPr="00207B08">
              <w:rPr>
                <w:szCs w:val="28"/>
              </w:rPr>
              <w:t xml:space="preserve">», расположенного по адресу: </w:t>
            </w:r>
            <w:r w:rsidR="00F60C2F">
              <w:rPr>
                <w:szCs w:val="28"/>
              </w:rPr>
              <w:t xml:space="preserve">Челябинская область, </w:t>
            </w:r>
            <w:r w:rsidR="00630934" w:rsidRPr="00207B08">
              <w:rPr>
                <w:szCs w:val="28"/>
              </w:rPr>
              <w:t>город Челябинск, улица Труда,  92; регионального значения «Дом, в котором в ноябре-декабре 1917 г. находился Челябинский городской комитет РСДР</w:t>
            </w:r>
            <w:proofErr w:type="gramStart"/>
            <w:r w:rsidR="00630934" w:rsidRPr="00207B08">
              <w:rPr>
                <w:szCs w:val="28"/>
              </w:rPr>
              <w:t>П(</w:t>
            </w:r>
            <w:proofErr w:type="gramEnd"/>
            <w:r w:rsidR="00630934" w:rsidRPr="00207B08">
              <w:rPr>
                <w:szCs w:val="28"/>
              </w:rPr>
              <w:t xml:space="preserve">б) и революционный штаб охраны города», </w:t>
            </w:r>
            <w:r w:rsidR="00630934" w:rsidRPr="00207B08">
              <w:rPr>
                <w:szCs w:val="28"/>
              </w:rPr>
              <w:lastRenderedPageBreak/>
              <w:t xml:space="preserve">расположенного по адресу: </w:t>
            </w:r>
            <w:r w:rsidR="00F60C2F">
              <w:rPr>
                <w:szCs w:val="28"/>
              </w:rPr>
              <w:t xml:space="preserve">Челябинская область, </w:t>
            </w:r>
            <w:r w:rsidR="00630934" w:rsidRPr="00207B08">
              <w:rPr>
                <w:szCs w:val="28"/>
              </w:rPr>
              <w:t xml:space="preserve">город Челябинск, </w:t>
            </w:r>
            <w:r w:rsidR="00630934">
              <w:rPr>
                <w:szCs w:val="28"/>
              </w:rPr>
              <w:t xml:space="preserve"> </w:t>
            </w:r>
            <w:r w:rsidR="00F60C2F">
              <w:rPr>
                <w:szCs w:val="28"/>
              </w:rPr>
              <w:t xml:space="preserve">          </w:t>
            </w:r>
            <w:r w:rsidR="00630934" w:rsidRPr="00207B08">
              <w:rPr>
                <w:szCs w:val="28"/>
              </w:rPr>
              <w:t>улица Труда, дом 88</w:t>
            </w:r>
          </w:p>
          <w:p w:rsidR="00704A8F" w:rsidRPr="00207B08" w:rsidRDefault="00704A8F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A8F" w:rsidRPr="00207B08" w:rsidTr="002D60D9">
        <w:trPr>
          <w:trHeight w:val="292"/>
        </w:trPr>
        <w:tc>
          <w:tcPr>
            <w:tcW w:w="1460" w:type="dxa"/>
            <w:vAlign w:val="center"/>
          </w:tcPr>
          <w:p w:rsidR="00704A8F" w:rsidRPr="00207B08" w:rsidRDefault="00704A8F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755015" cy="287020"/>
                  <wp:effectExtent l="19050" t="0" r="6985" b="0"/>
                  <wp:docPr id="28" name="Рисунок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704A8F" w:rsidRPr="00207B08" w:rsidRDefault="00E81E4A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4A8F" w:rsidRPr="00207B08">
              <w:rPr>
                <w:rFonts w:ascii="Times New Roman" w:hAnsi="Times New Roman" w:cs="Times New Roman"/>
                <w:sz w:val="28"/>
                <w:szCs w:val="28"/>
              </w:rPr>
              <w:t>существующие границы земельных участков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4A8F" w:rsidRPr="00207B08" w:rsidTr="002D60D9">
        <w:trPr>
          <w:trHeight w:val="292"/>
        </w:trPr>
        <w:tc>
          <w:tcPr>
            <w:tcW w:w="1460" w:type="dxa"/>
            <w:vAlign w:val="center"/>
          </w:tcPr>
          <w:p w:rsidR="00704A8F" w:rsidRPr="00207B08" w:rsidRDefault="00704A8F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18770"/>
                  <wp:effectExtent l="19050" t="0" r="8890" b="0"/>
                  <wp:docPr id="29" name="Рисунок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704A8F" w:rsidRPr="00207B08" w:rsidRDefault="00E81E4A" w:rsidP="0031455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4A8F" w:rsidRPr="00207B08">
              <w:rPr>
                <w:rFonts w:ascii="Times New Roman" w:hAnsi="Times New Roman" w:cs="Times New Roman"/>
                <w:sz w:val="28"/>
                <w:szCs w:val="28"/>
              </w:rPr>
              <w:t xml:space="preserve">сохранившаяся </w:t>
            </w:r>
            <w:r w:rsidR="0031455C" w:rsidRPr="00207B08">
              <w:rPr>
                <w:rFonts w:ascii="Times New Roman" w:hAnsi="Times New Roman" w:cs="Times New Roman"/>
                <w:sz w:val="28"/>
                <w:szCs w:val="28"/>
              </w:rPr>
              <w:t xml:space="preserve">на начало ХХ века </w:t>
            </w:r>
            <w:r w:rsidR="00704A8F" w:rsidRPr="00207B08">
              <w:rPr>
                <w:rFonts w:ascii="Times New Roman" w:hAnsi="Times New Roman" w:cs="Times New Roman"/>
                <w:sz w:val="28"/>
                <w:szCs w:val="28"/>
              </w:rPr>
              <w:t>историческая планировка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4A8F" w:rsidRPr="00207B08" w:rsidTr="002D60D9">
        <w:trPr>
          <w:trHeight w:val="292"/>
        </w:trPr>
        <w:tc>
          <w:tcPr>
            <w:tcW w:w="1460" w:type="dxa"/>
            <w:vAlign w:val="center"/>
          </w:tcPr>
          <w:p w:rsidR="00704A8F" w:rsidRPr="00207B08" w:rsidRDefault="00704A8F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08610"/>
                  <wp:effectExtent l="19050" t="0" r="8890" b="0"/>
                  <wp:docPr id="30" name="Рисунок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704A8F" w:rsidRPr="00207B08" w:rsidRDefault="00E81E4A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4A8F" w:rsidRPr="00207B08">
              <w:rPr>
                <w:rFonts w:ascii="Times New Roman" w:hAnsi="Times New Roman" w:cs="Times New Roman"/>
                <w:sz w:val="28"/>
                <w:szCs w:val="28"/>
              </w:rPr>
              <w:t>утраченная историческая планировка начала ХХ 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4A8F" w:rsidRPr="00207B08" w:rsidTr="002D60D9">
        <w:tc>
          <w:tcPr>
            <w:tcW w:w="1460" w:type="dxa"/>
            <w:vAlign w:val="center"/>
          </w:tcPr>
          <w:p w:rsidR="00704A8F" w:rsidRPr="00207B08" w:rsidRDefault="00704A8F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61315"/>
                  <wp:effectExtent l="19050" t="0" r="0" b="0"/>
                  <wp:docPr id="31" name="Рисунок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704A8F" w:rsidRPr="00207B08" w:rsidRDefault="00E81E4A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4A8F" w:rsidRPr="00207B08">
              <w:rPr>
                <w:rFonts w:ascii="Times New Roman" w:hAnsi="Times New Roman" w:cs="Times New Roman"/>
                <w:sz w:val="28"/>
                <w:szCs w:val="28"/>
              </w:rPr>
              <w:t>объекты культурного наследия федерального 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4A8F" w:rsidRPr="00207B08" w:rsidTr="002D60D9">
        <w:tc>
          <w:tcPr>
            <w:tcW w:w="1460" w:type="dxa"/>
            <w:vAlign w:val="center"/>
          </w:tcPr>
          <w:p w:rsidR="00704A8F" w:rsidRPr="00207B08" w:rsidRDefault="00704A8F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51155"/>
                  <wp:effectExtent l="19050" t="0" r="0" b="0"/>
                  <wp:docPr id="1856" name="Рисунок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704A8F" w:rsidRPr="00207B08" w:rsidRDefault="00E81E4A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4A8F" w:rsidRPr="00207B08">
              <w:rPr>
                <w:rFonts w:ascii="Times New Roman" w:hAnsi="Times New Roman" w:cs="Times New Roman"/>
                <w:sz w:val="28"/>
                <w:szCs w:val="28"/>
              </w:rPr>
              <w:t>объекты культурного наследия регионального 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4A8F" w:rsidRPr="00207B08" w:rsidTr="002D60D9">
        <w:tc>
          <w:tcPr>
            <w:tcW w:w="1460" w:type="dxa"/>
            <w:vAlign w:val="center"/>
          </w:tcPr>
          <w:p w:rsidR="00704A8F" w:rsidRPr="00207B08" w:rsidRDefault="00704A8F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40360"/>
                  <wp:effectExtent l="19050" t="0" r="0" b="0"/>
                  <wp:docPr id="1857" name="Рисунок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704A8F" w:rsidRPr="00207B08" w:rsidRDefault="00E81E4A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4A8F" w:rsidRPr="00207B08">
              <w:rPr>
                <w:rFonts w:ascii="Times New Roman" w:hAnsi="Times New Roman" w:cs="Times New Roman"/>
                <w:sz w:val="28"/>
                <w:szCs w:val="28"/>
              </w:rPr>
              <w:t>выявленные объекты культурного наследия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4A8F" w:rsidRPr="00207B08" w:rsidTr="002D60D9">
        <w:tc>
          <w:tcPr>
            <w:tcW w:w="1460" w:type="dxa"/>
            <w:vAlign w:val="center"/>
          </w:tcPr>
          <w:p w:rsidR="00704A8F" w:rsidRPr="00207B08" w:rsidRDefault="00704A8F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18770"/>
                  <wp:effectExtent l="19050" t="0" r="8890" b="0"/>
                  <wp:docPr id="1858" name="Рисунок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704A8F" w:rsidRPr="00207B08" w:rsidRDefault="00E81E4A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4A8F" w:rsidRPr="00207B08">
              <w:rPr>
                <w:rFonts w:ascii="Times New Roman" w:hAnsi="Times New Roman" w:cs="Times New Roman"/>
                <w:sz w:val="28"/>
                <w:szCs w:val="28"/>
              </w:rPr>
              <w:t>нейтральные общественные и жилые здания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4A8F" w:rsidRPr="00207B08" w:rsidTr="002D60D9">
        <w:tc>
          <w:tcPr>
            <w:tcW w:w="1460" w:type="dxa"/>
            <w:vAlign w:val="center"/>
          </w:tcPr>
          <w:p w:rsidR="00704A8F" w:rsidRPr="00207B08" w:rsidRDefault="00704A8F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08610"/>
                  <wp:effectExtent l="19050" t="0" r="8890" b="0"/>
                  <wp:docPr id="1859" name="Рисунок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704A8F" w:rsidRPr="00207B08" w:rsidRDefault="00E81E4A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4A8F" w:rsidRPr="00207B08">
              <w:rPr>
                <w:rFonts w:ascii="Times New Roman" w:hAnsi="Times New Roman" w:cs="Times New Roman"/>
                <w:sz w:val="28"/>
                <w:szCs w:val="28"/>
              </w:rPr>
              <w:t>дисгармоничные здания и сооружения, гаражи, сараи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4A8F" w:rsidRPr="00207B08" w:rsidTr="002D60D9">
        <w:tc>
          <w:tcPr>
            <w:tcW w:w="1460" w:type="dxa"/>
            <w:vAlign w:val="center"/>
          </w:tcPr>
          <w:p w:rsidR="00704A8F" w:rsidRPr="00207B08" w:rsidRDefault="00704A8F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40360"/>
                  <wp:effectExtent l="19050" t="0" r="0" b="0"/>
                  <wp:docPr id="1860" name="Рисунок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704A8F" w:rsidRPr="00207B08" w:rsidRDefault="00E81E4A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4A8F" w:rsidRPr="00207B08">
              <w:rPr>
                <w:rFonts w:ascii="Times New Roman" w:hAnsi="Times New Roman" w:cs="Times New Roman"/>
                <w:sz w:val="28"/>
                <w:szCs w:val="28"/>
              </w:rPr>
              <w:t>фоновые исторические здания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4A8F" w:rsidRPr="00207B08" w:rsidTr="002D60D9">
        <w:tc>
          <w:tcPr>
            <w:tcW w:w="1460" w:type="dxa"/>
          </w:tcPr>
          <w:p w:rsidR="00704A8F" w:rsidRPr="00207B08" w:rsidRDefault="00704A8F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61060" cy="372110"/>
                  <wp:effectExtent l="19050" t="0" r="0" b="0"/>
                  <wp:docPr id="1861" name="Рисунок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704A8F" w:rsidRPr="00207B08" w:rsidRDefault="00E81E4A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4A8F" w:rsidRPr="00207B08">
              <w:rPr>
                <w:rFonts w:ascii="Times New Roman" w:hAnsi="Times New Roman" w:cs="Times New Roman"/>
                <w:sz w:val="28"/>
                <w:szCs w:val="28"/>
              </w:rPr>
              <w:t>архитектурные доминанты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4A8F" w:rsidRPr="00207B08" w:rsidTr="002D60D9">
        <w:tc>
          <w:tcPr>
            <w:tcW w:w="1460" w:type="dxa"/>
          </w:tcPr>
          <w:p w:rsidR="00704A8F" w:rsidRPr="00207B08" w:rsidRDefault="00704A8F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297815"/>
                  <wp:effectExtent l="19050" t="0" r="8890" b="0"/>
                  <wp:docPr id="1862" name="Рисунок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704A8F" w:rsidRPr="00207B08" w:rsidRDefault="00E81E4A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4A8F" w:rsidRPr="00207B08">
              <w:rPr>
                <w:rFonts w:ascii="Times New Roman" w:hAnsi="Times New Roman" w:cs="Times New Roman"/>
                <w:sz w:val="28"/>
                <w:szCs w:val="28"/>
              </w:rPr>
              <w:t>существующие проезжие части улиц, автопарковки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4A8F" w:rsidRPr="00207B08" w:rsidTr="002D60D9">
        <w:tc>
          <w:tcPr>
            <w:tcW w:w="1460" w:type="dxa"/>
          </w:tcPr>
          <w:p w:rsidR="00704A8F" w:rsidRPr="00207B08" w:rsidRDefault="00704A8F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08355" cy="361315"/>
                  <wp:effectExtent l="19050" t="0" r="0" b="0"/>
                  <wp:docPr id="1863" name="Рисунок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704A8F" w:rsidRPr="00207B08" w:rsidRDefault="00E81E4A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4A8F" w:rsidRPr="00207B08">
              <w:rPr>
                <w:rFonts w:ascii="Times New Roman" w:hAnsi="Times New Roman" w:cs="Times New Roman"/>
                <w:sz w:val="28"/>
                <w:szCs w:val="28"/>
              </w:rPr>
              <w:t>основные пешеходные дорожки, тротуары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4A8F" w:rsidRPr="00207B08" w:rsidTr="002D60D9">
        <w:tc>
          <w:tcPr>
            <w:tcW w:w="1460" w:type="dxa"/>
            <w:vAlign w:val="center"/>
          </w:tcPr>
          <w:p w:rsidR="00704A8F" w:rsidRPr="00207B08" w:rsidRDefault="00704A8F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82905"/>
                  <wp:effectExtent l="19050" t="0" r="0" b="0"/>
                  <wp:docPr id="1864" name="Рисунок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704A8F" w:rsidRPr="00207B08" w:rsidRDefault="00E81E4A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4A8F" w:rsidRPr="00207B08">
              <w:rPr>
                <w:rFonts w:ascii="Times New Roman" w:hAnsi="Times New Roman" w:cs="Times New Roman"/>
                <w:sz w:val="28"/>
                <w:szCs w:val="28"/>
              </w:rPr>
              <w:t>зеленые насаждения активного общественного 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4A8F" w:rsidRPr="00207B08" w:rsidTr="002D60D9">
        <w:tc>
          <w:tcPr>
            <w:tcW w:w="1460" w:type="dxa"/>
          </w:tcPr>
          <w:p w:rsidR="00704A8F" w:rsidRPr="00207B08" w:rsidRDefault="00704A8F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18770"/>
                  <wp:effectExtent l="19050" t="0" r="0" b="0"/>
                  <wp:docPr id="1867" name="Рисунок 1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E81E4A" w:rsidRPr="00207B08" w:rsidRDefault="00E81E4A" w:rsidP="00E81E4A">
            <w:pPr>
              <w:ind w:left="100" w:hanging="100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="0031774A">
              <w:rPr>
                <w:szCs w:val="28"/>
              </w:rPr>
              <w:t xml:space="preserve"> </w:t>
            </w:r>
            <w:r w:rsidR="00704A8F" w:rsidRPr="00207B08">
              <w:rPr>
                <w:szCs w:val="28"/>
              </w:rPr>
              <w:t xml:space="preserve">объединенная </w:t>
            </w:r>
            <w:r w:rsidR="0031774A">
              <w:rPr>
                <w:szCs w:val="28"/>
              </w:rPr>
              <w:t xml:space="preserve">      </w:t>
            </w:r>
            <w:r w:rsidR="00704A8F" w:rsidRPr="00207B08">
              <w:rPr>
                <w:szCs w:val="28"/>
              </w:rPr>
              <w:t xml:space="preserve">зона </w:t>
            </w:r>
            <w:r w:rsidR="0031774A">
              <w:rPr>
                <w:szCs w:val="28"/>
              </w:rPr>
              <w:t xml:space="preserve">   </w:t>
            </w:r>
            <w:r w:rsidR="00704A8F" w:rsidRPr="00207B08">
              <w:rPr>
                <w:szCs w:val="28"/>
              </w:rPr>
              <w:t>регулирования</w:t>
            </w:r>
            <w:r w:rsidR="0031774A">
              <w:rPr>
                <w:szCs w:val="28"/>
              </w:rPr>
              <w:t xml:space="preserve">    </w:t>
            </w:r>
            <w:r w:rsidR="00704A8F" w:rsidRPr="00207B08">
              <w:rPr>
                <w:szCs w:val="28"/>
              </w:rPr>
              <w:t xml:space="preserve"> застройки </w:t>
            </w:r>
            <w:r w:rsidR="0031774A">
              <w:rPr>
                <w:szCs w:val="28"/>
              </w:rPr>
              <w:t xml:space="preserve">    </w:t>
            </w:r>
            <w:r w:rsidR="00704A8F" w:rsidRPr="00207B08">
              <w:rPr>
                <w:szCs w:val="28"/>
              </w:rPr>
              <w:t>и хозяйственной деятельности</w:t>
            </w:r>
            <w:r>
              <w:rPr>
                <w:szCs w:val="28"/>
              </w:rPr>
              <w:t xml:space="preserve"> </w:t>
            </w:r>
            <w:r w:rsidRPr="00207B08">
              <w:rPr>
                <w:szCs w:val="28"/>
              </w:rPr>
              <w:t xml:space="preserve">объектов культурного наследия: регионального значения «Здание филармонии», расположенного по адресу: </w:t>
            </w:r>
            <w:r>
              <w:rPr>
                <w:szCs w:val="28"/>
              </w:rPr>
              <w:t xml:space="preserve">Челябинская область, </w:t>
            </w:r>
            <w:r w:rsidR="0031774A">
              <w:rPr>
                <w:szCs w:val="28"/>
              </w:rPr>
              <w:t xml:space="preserve">                        </w:t>
            </w:r>
            <w:r w:rsidRPr="00207B08">
              <w:rPr>
                <w:szCs w:val="28"/>
              </w:rPr>
              <w:t xml:space="preserve">город Челябинск, </w:t>
            </w:r>
            <w:r>
              <w:rPr>
                <w:szCs w:val="28"/>
              </w:rPr>
              <w:t xml:space="preserve"> </w:t>
            </w:r>
            <w:r w:rsidRPr="00207B08">
              <w:rPr>
                <w:szCs w:val="28"/>
              </w:rPr>
              <w:t xml:space="preserve">улица Труда,  92 а; федерального значения «Здание пассажа </w:t>
            </w:r>
            <w:proofErr w:type="spellStart"/>
            <w:r w:rsidRPr="00207B08">
              <w:rPr>
                <w:szCs w:val="28"/>
              </w:rPr>
              <w:t>Яушевых</w:t>
            </w:r>
            <w:proofErr w:type="spellEnd"/>
            <w:r w:rsidRPr="00207B08">
              <w:rPr>
                <w:szCs w:val="28"/>
              </w:rPr>
              <w:t xml:space="preserve">», расположенного по </w:t>
            </w:r>
            <w:proofErr w:type="spellStart"/>
            <w:r w:rsidRPr="00207B08">
              <w:rPr>
                <w:szCs w:val="28"/>
              </w:rPr>
              <w:t>адресу</w:t>
            </w:r>
            <w:proofErr w:type="gramStart"/>
            <w:r w:rsidRPr="00207B08">
              <w:rPr>
                <w:szCs w:val="28"/>
              </w:rPr>
              <w:t>:</w:t>
            </w:r>
            <w:r>
              <w:rPr>
                <w:szCs w:val="28"/>
              </w:rPr>
              <w:t>Ч</w:t>
            </w:r>
            <w:proofErr w:type="gramEnd"/>
            <w:r>
              <w:rPr>
                <w:szCs w:val="28"/>
              </w:rPr>
              <w:t>елябинская</w:t>
            </w:r>
            <w:proofErr w:type="spellEnd"/>
            <w:r>
              <w:rPr>
                <w:szCs w:val="28"/>
              </w:rPr>
              <w:t xml:space="preserve"> область,</w:t>
            </w:r>
            <w:r w:rsidRPr="00207B08">
              <w:rPr>
                <w:szCs w:val="28"/>
              </w:rPr>
              <w:t xml:space="preserve"> город Челябинск, улица Труда,  92 а; регионального значения «Здание, в котором по инициативе И.Г. Горохова был открыт и размещался в 1923-1929 гг. музей местного края, где работал историк </w:t>
            </w:r>
            <w:r>
              <w:rPr>
                <w:szCs w:val="28"/>
              </w:rPr>
              <w:t xml:space="preserve"> </w:t>
            </w:r>
            <w:r w:rsidR="0031455C">
              <w:rPr>
                <w:szCs w:val="28"/>
              </w:rPr>
              <w:t xml:space="preserve">                     </w:t>
            </w:r>
            <w:r w:rsidRPr="00207B08">
              <w:rPr>
                <w:szCs w:val="28"/>
              </w:rPr>
              <w:t xml:space="preserve">С.Н. </w:t>
            </w:r>
            <w:proofErr w:type="spellStart"/>
            <w:r w:rsidRPr="00207B08">
              <w:rPr>
                <w:szCs w:val="28"/>
              </w:rPr>
              <w:t>Дурылин</w:t>
            </w:r>
            <w:proofErr w:type="spellEnd"/>
            <w:r w:rsidRPr="00207B08">
              <w:rPr>
                <w:szCs w:val="28"/>
              </w:rPr>
              <w:t xml:space="preserve"> и бывали нарком просвещения </w:t>
            </w:r>
            <w:r>
              <w:rPr>
                <w:szCs w:val="28"/>
              </w:rPr>
              <w:t xml:space="preserve"> </w:t>
            </w:r>
            <w:r w:rsidR="0031455C">
              <w:rPr>
                <w:szCs w:val="28"/>
              </w:rPr>
              <w:t xml:space="preserve">                             </w:t>
            </w:r>
            <w:r w:rsidRPr="00207B08">
              <w:rPr>
                <w:szCs w:val="28"/>
              </w:rPr>
              <w:t xml:space="preserve">А.В. Луначарский и географ </w:t>
            </w:r>
            <w:r>
              <w:rPr>
                <w:szCs w:val="28"/>
              </w:rPr>
              <w:t xml:space="preserve"> </w:t>
            </w:r>
            <w:r w:rsidRPr="00207B08">
              <w:rPr>
                <w:szCs w:val="28"/>
              </w:rPr>
              <w:t xml:space="preserve">И.М. </w:t>
            </w:r>
            <w:proofErr w:type="spellStart"/>
            <w:r w:rsidRPr="00207B08">
              <w:rPr>
                <w:szCs w:val="28"/>
              </w:rPr>
              <w:t>Крашенников</w:t>
            </w:r>
            <w:proofErr w:type="spellEnd"/>
            <w:r w:rsidRPr="00207B08">
              <w:rPr>
                <w:szCs w:val="28"/>
              </w:rPr>
              <w:t xml:space="preserve">», расположенного по адресу: </w:t>
            </w:r>
            <w:r>
              <w:rPr>
                <w:szCs w:val="28"/>
              </w:rPr>
              <w:t xml:space="preserve">Челябинская область, </w:t>
            </w:r>
            <w:r w:rsidR="00D038EB">
              <w:rPr>
                <w:szCs w:val="28"/>
              </w:rPr>
              <w:t xml:space="preserve">                         </w:t>
            </w:r>
            <w:r w:rsidRPr="00207B08">
              <w:rPr>
                <w:szCs w:val="28"/>
              </w:rPr>
              <w:t>город Челябинск, улица Труда,  92; регионального значения «Дом, в котором в ноябре-декабре 1917 г. находился Челябинский городской комитет РСДР</w:t>
            </w:r>
            <w:proofErr w:type="gramStart"/>
            <w:r w:rsidRPr="00207B08">
              <w:rPr>
                <w:szCs w:val="28"/>
              </w:rPr>
              <w:t>П(</w:t>
            </w:r>
            <w:proofErr w:type="gramEnd"/>
            <w:r w:rsidRPr="00207B08">
              <w:rPr>
                <w:szCs w:val="28"/>
              </w:rPr>
              <w:t xml:space="preserve">б) и революционный штаб охраны города», расположенного по адресу: </w:t>
            </w:r>
            <w:r>
              <w:rPr>
                <w:szCs w:val="28"/>
              </w:rPr>
              <w:t xml:space="preserve">Челябинская область, </w:t>
            </w:r>
            <w:r w:rsidRPr="00207B08">
              <w:rPr>
                <w:szCs w:val="28"/>
              </w:rPr>
              <w:t xml:space="preserve">город Челябинск, </w:t>
            </w:r>
            <w:r>
              <w:rPr>
                <w:szCs w:val="28"/>
              </w:rPr>
              <w:t xml:space="preserve"> </w:t>
            </w:r>
            <w:r w:rsidRPr="00207B08">
              <w:rPr>
                <w:szCs w:val="28"/>
              </w:rPr>
              <w:t>улица Труда, дом 88</w:t>
            </w:r>
          </w:p>
          <w:p w:rsidR="00704A8F" w:rsidRPr="00207B08" w:rsidRDefault="00704A8F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A8F" w:rsidRPr="00207B08" w:rsidRDefault="00704A8F" w:rsidP="00704A8F">
      <w:pPr>
        <w:spacing w:line="276" w:lineRule="auto"/>
        <w:jc w:val="center"/>
        <w:rPr>
          <w:color w:val="FF0000"/>
          <w:szCs w:val="28"/>
        </w:rPr>
      </w:pPr>
    </w:p>
    <w:p w:rsidR="005333CE" w:rsidRPr="00207B08" w:rsidRDefault="005333CE" w:rsidP="005333CE">
      <w:pPr>
        <w:rPr>
          <w:szCs w:val="28"/>
        </w:rPr>
      </w:pPr>
    </w:p>
    <w:p w:rsidR="005333CE" w:rsidRPr="00207B08" w:rsidRDefault="005333CE" w:rsidP="005333CE">
      <w:pPr>
        <w:tabs>
          <w:tab w:val="left" w:pos="5274"/>
        </w:tabs>
        <w:rPr>
          <w:szCs w:val="28"/>
        </w:rPr>
      </w:pPr>
    </w:p>
    <w:p w:rsidR="005333CE" w:rsidRPr="00207B08" w:rsidRDefault="005333CE" w:rsidP="005333CE">
      <w:pPr>
        <w:jc w:val="center"/>
        <w:rPr>
          <w:szCs w:val="28"/>
        </w:rPr>
      </w:pPr>
      <w:r w:rsidRPr="00207B08">
        <w:rPr>
          <w:szCs w:val="28"/>
        </w:rPr>
        <w:t xml:space="preserve">План границ </w:t>
      </w:r>
      <w:r w:rsidR="00D40ADE">
        <w:rPr>
          <w:szCs w:val="28"/>
        </w:rPr>
        <w:t>единой</w:t>
      </w:r>
      <w:r w:rsidRPr="00207B08">
        <w:rPr>
          <w:szCs w:val="28"/>
        </w:rPr>
        <w:t xml:space="preserve"> зоны охраняемого природного ландшафта объектов культурного наследия: </w:t>
      </w:r>
      <w:r w:rsidR="00207B08" w:rsidRPr="00207B08">
        <w:rPr>
          <w:szCs w:val="28"/>
        </w:rPr>
        <w:t xml:space="preserve">регионального значения «Здание филармонии», расположенного по адресу: </w:t>
      </w:r>
      <w:r w:rsidR="00D44BA5">
        <w:rPr>
          <w:szCs w:val="28"/>
        </w:rPr>
        <w:t xml:space="preserve">Челябинская область, </w:t>
      </w:r>
      <w:r w:rsidR="00207B08" w:rsidRPr="00207B08">
        <w:rPr>
          <w:szCs w:val="28"/>
        </w:rPr>
        <w:t>город Челябинск,</w:t>
      </w:r>
      <w:r w:rsidR="00207B08">
        <w:rPr>
          <w:szCs w:val="28"/>
        </w:rPr>
        <w:t xml:space="preserve"> </w:t>
      </w:r>
      <w:r w:rsidR="00207B08" w:rsidRPr="00207B08">
        <w:rPr>
          <w:szCs w:val="28"/>
        </w:rPr>
        <w:t xml:space="preserve"> </w:t>
      </w:r>
      <w:r w:rsidR="00D44BA5">
        <w:rPr>
          <w:szCs w:val="28"/>
        </w:rPr>
        <w:t xml:space="preserve">              </w:t>
      </w:r>
      <w:r w:rsidR="00207B08" w:rsidRPr="00207B08">
        <w:rPr>
          <w:szCs w:val="28"/>
        </w:rPr>
        <w:t xml:space="preserve">улица Труда,  92 а; федерального значения «Здание пассажа </w:t>
      </w:r>
      <w:proofErr w:type="spellStart"/>
      <w:r w:rsidR="00207B08" w:rsidRPr="00207B08">
        <w:rPr>
          <w:szCs w:val="28"/>
        </w:rPr>
        <w:t>Яушевых</w:t>
      </w:r>
      <w:proofErr w:type="spellEnd"/>
      <w:r w:rsidR="00207B08" w:rsidRPr="00207B08">
        <w:rPr>
          <w:szCs w:val="28"/>
        </w:rPr>
        <w:t>», расположенного по адресу:</w:t>
      </w:r>
      <w:r w:rsidR="00D44BA5">
        <w:rPr>
          <w:szCs w:val="28"/>
        </w:rPr>
        <w:t xml:space="preserve"> Челябинская область, </w:t>
      </w:r>
      <w:r w:rsidR="00207B08" w:rsidRPr="00207B08">
        <w:rPr>
          <w:szCs w:val="28"/>
        </w:rPr>
        <w:t xml:space="preserve"> город Челябинск, </w:t>
      </w:r>
      <w:r w:rsidR="00D44BA5">
        <w:rPr>
          <w:szCs w:val="28"/>
        </w:rPr>
        <w:t xml:space="preserve">              </w:t>
      </w:r>
      <w:r w:rsidR="00207B08" w:rsidRPr="00207B08">
        <w:rPr>
          <w:szCs w:val="28"/>
        </w:rPr>
        <w:t xml:space="preserve">улица Труда,  92 а; регионального значения «Здание, в котором по инициативе И.Г. </w:t>
      </w:r>
      <w:r w:rsidR="0031774A">
        <w:rPr>
          <w:szCs w:val="28"/>
        </w:rPr>
        <w:t xml:space="preserve"> </w:t>
      </w:r>
      <w:r w:rsidR="00207B08" w:rsidRPr="00207B08">
        <w:rPr>
          <w:szCs w:val="28"/>
        </w:rPr>
        <w:t xml:space="preserve">Горохова был открыт и размещался </w:t>
      </w:r>
      <w:r w:rsidR="00207B08">
        <w:rPr>
          <w:szCs w:val="28"/>
        </w:rPr>
        <w:t xml:space="preserve">  </w:t>
      </w:r>
      <w:r w:rsidR="00207B08" w:rsidRPr="00207B08">
        <w:rPr>
          <w:szCs w:val="28"/>
        </w:rPr>
        <w:t xml:space="preserve">в 1923-1929 гг. музей местного края, где работал историк </w:t>
      </w:r>
      <w:r w:rsidR="00207B08">
        <w:rPr>
          <w:szCs w:val="28"/>
        </w:rPr>
        <w:t xml:space="preserve"> </w:t>
      </w:r>
      <w:r w:rsidR="00207B08" w:rsidRPr="00207B08">
        <w:rPr>
          <w:szCs w:val="28"/>
        </w:rPr>
        <w:t xml:space="preserve">С.Н. </w:t>
      </w:r>
      <w:proofErr w:type="spellStart"/>
      <w:r w:rsidR="00207B08" w:rsidRPr="00207B08">
        <w:rPr>
          <w:szCs w:val="28"/>
        </w:rPr>
        <w:t>Дурылин</w:t>
      </w:r>
      <w:proofErr w:type="spellEnd"/>
      <w:r w:rsidR="00207B08" w:rsidRPr="00207B08">
        <w:rPr>
          <w:szCs w:val="28"/>
        </w:rPr>
        <w:t xml:space="preserve"> и бывали нарком просвещения </w:t>
      </w:r>
      <w:r w:rsidR="00207B08">
        <w:rPr>
          <w:szCs w:val="28"/>
        </w:rPr>
        <w:t xml:space="preserve"> </w:t>
      </w:r>
      <w:r w:rsidR="00D44BA5">
        <w:rPr>
          <w:szCs w:val="28"/>
        </w:rPr>
        <w:t xml:space="preserve">                      </w:t>
      </w:r>
      <w:r w:rsidR="00207B08" w:rsidRPr="00207B08">
        <w:rPr>
          <w:szCs w:val="28"/>
        </w:rPr>
        <w:t xml:space="preserve">А.В. Луначарский и географ </w:t>
      </w:r>
      <w:r w:rsidR="00207B08">
        <w:rPr>
          <w:szCs w:val="28"/>
        </w:rPr>
        <w:t xml:space="preserve"> </w:t>
      </w:r>
      <w:r w:rsidR="00207B08" w:rsidRPr="00207B08">
        <w:rPr>
          <w:szCs w:val="28"/>
        </w:rPr>
        <w:t xml:space="preserve">И.М. </w:t>
      </w:r>
      <w:proofErr w:type="spellStart"/>
      <w:r w:rsidR="00207B08" w:rsidRPr="00207B08">
        <w:rPr>
          <w:szCs w:val="28"/>
        </w:rPr>
        <w:t>Крашенников</w:t>
      </w:r>
      <w:proofErr w:type="spellEnd"/>
      <w:r w:rsidR="00207B08" w:rsidRPr="00207B08">
        <w:rPr>
          <w:szCs w:val="28"/>
        </w:rPr>
        <w:t xml:space="preserve">», расположенного по адресу: </w:t>
      </w:r>
      <w:r w:rsidR="00D44BA5">
        <w:rPr>
          <w:szCs w:val="28"/>
        </w:rPr>
        <w:t xml:space="preserve">Челябинская область, </w:t>
      </w:r>
      <w:r w:rsidR="00207B08" w:rsidRPr="00207B08">
        <w:rPr>
          <w:szCs w:val="28"/>
        </w:rPr>
        <w:t>город Челябинск, улица Труда,  92; регионального значения «Дом, в котором в ноябре-декабре 1917 г. находился Челябинский городской комитет РСДР</w:t>
      </w:r>
      <w:proofErr w:type="gramStart"/>
      <w:r w:rsidR="00207B08" w:rsidRPr="00207B08">
        <w:rPr>
          <w:szCs w:val="28"/>
        </w:rPr>
        <w:t>П(</w:t>
      </w:r>
      <w:proofErr w:type="gramEnd"/>
      <w:r w:rsidR="00207B08" w:rsidRPr="00207B08">
        <w:rPr>
          <w:szCs w:val="28"/>
        </w:rPr>
        <w:t>б) и революционный штаб охраны города», расположенного по адресу:</w:t>
      </w:r>
      <w:r w:rsidR="00D44BA5">
        <w:rPr>
          <w:szCs w:val="28"/>
        </w:rPr>
        <w:t xml:space="preserve"> Челябинская область,</w:t>
      </w:r>
      <w:r w:rsidR="00207B08" w:rsidRPr="00207B08">
        <w:rPr>
          <w:szCs w:val="28"/>
        </w:rPr>
        <w:t xml:space="preserve"> город Челябинск, </w:t>
      </w:r>
      <w:r w:rsidR="00207B08">
        <w:rPr>
          <w:szCs w:val="28"/>
        </w:rPr>
        <w:t xml:space="preserve"> </w:t>
      </w:r>
      <w:r w:rsidR="00D44BA5">
        <w:rPr>
          <w:szCs w:val="28"/>
        </w:rPr>
        <w:t xml:space="preserve">                </w:t>
      </w:r>
      <w:r w:rsidR="00207B08" w:rsidRPr="00207B08">
        <w:rPr>
          <w:szCs w:val="28"/>
        </w:rPr>
        <w:t>улица Труда,  88</w:t>
      </w:r>
    </w:p>
    <w:p w:rsidR="005333CE" w:rsidRPr="00207B08" w:rsidRDefault="005333CE" w:rsidP="005333CE">
      <w:pPr>
        <w:jc w:val="center"/>
        <w:rPr>
          <w:szCs w:val="28"/>
        </w:rPr>
      </w:pPr>
    </w:p>
    <w:p w:rsidR="005333CE" w:rsidRPr="00207B08" w:rsidRDefault="005333CE" w:rsidP="005333CE">
      <w:pPr>
        <w:jc w:val="center"/>
        <w:rPr>
          <w:szCs w:val="28"/>
        </w:rPr>
      </w:pPr>
      <w:r w:rsidRPr="00207B08">
        <w:rPr>
          <w:noProof/>
          <w:szCs w:val="28"/>
        </w:rPr>
        <w:lastRenderedPageBreak/>
        <w:drawing>
          <wp:inline distT="0" distB="0" distL="0" distR="0">
            <wp:extent cx="6119495" cy="6272345"/>
            <wp:effectExtent l="19050" t="0" r="0" b="0"/>
            <wp:docPr id="1878" name="Рисунок 5" descr="C:\Users\DudyshevaSO\Desktop\Дудышева СО\Проект ЗО\ОПЗО, Труда, 92 Филармония\В Москв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dyshevaSO\Desktop\Дудышева СО\Проект ЗО\ОПЗО, Труда, 92 Филармония\В Москву\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27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3CE" w:rsidRPr="00207B08" w:rsidRDefault="005333CE" w:rsidP="005333CE">
      <w:pPr>
        <w:jc w:val="center"/>
        <w:rPr>
          <w:szCs w:val="28"/>
        </w:rPr>
      </w:pPr>
    </w:p>
    <w:tbl>
      <w:tblPr>
        <w:tblW w:w="9243" w:type="dxa"/>
        <w:tblLayout w:type="fixed"/>
        <w:tblLook w:val="04A0"/>
      </w:tblPr>
      <w:tblGrid>
        <w:gridCol w:w="1460"/>
        <w:gridCol w:w="7783"/>
      </w:tblGrid>
      <w:tr w:rsidR="005333CE" w:rsidRPr="00207B08" w:rsidTr="002D60D9">
        <w:tc>
          <w:tcPr>
            <w:tcW w:w="9243" w:type="dxa"/>
            <w:gridSpan w:val="2"/>
          </w:tcPr>
          <w:p w:rsidR="00630934" w:rsidRPr="00207B08" w:rsidRDefault="005333CE" w:rsidP="00630934">
            <w:pPr>
              <w:jc w:val="center"/>
              <w:rPr>
                <w:szCs w:val="28"/>
              </w:rPr>
            </w:pPr>
            <w:r w:rsidRPr="00207B08">
              <w:rPr>
                <w:szCs w:val="28"/>
              </w:rPr>
              <w:t>Условные обозначения</w:t>
            </w:r>
            <w:r w:rsidR="00630934">
              <w:rPr>
                <w:szCs w:val="28"/>
              </w:rPr>
              <w:t xml:space="preserve"> к п</w:t>
            </w:r>
            <w:r w:rsidR="00630934" w:rsidRPr="00207B08">
              <w:rPr>
                <w:szCs w:val="28"/>
              </w:rPr>
              <w:t>лан</w:t>
            </w:r>
            <w:r w:rsidR="00630934">
              <w:rPr>
                <w:szCs w:val="28"/>
              </w:rPr>
              <w:t>у</w:t>
            </w:r>
            <w:r w:rsidR="00630934" w:rsidRPr="00207B08">
              <w:rPr>
                <w:szCs w:val="28"/>
              </w:rPr>
              <w:t xml:space="preserve"> границ </w:t>
            </w:r>
            <w:r w:rsidR="00630934">
              <w:rPr>
                <w:szCs w:val="28"/>
              </w:rPr>
              <w:t>единой</w:t>
            </w:r>
            <w:r w:rsidR="00630934" w:rsidRPr="00207B08">
              <w:rPr>
                <w:szCs w:val="28"/>
              </w:rPr>
              <w:t xml:space="preserve"> зоны охраняемого природного ландшафта объектов культурного наследия: регионального значения «Здание филармонии», расположенного по адресу: </w:t>
            </w:r>
            <w:r w:rsidR="00D44BA5">
              <w:rPr>
                <w:szCs w:val="28"/>
              </w:rPr>
              <w:t xml:space="preserve">Челябинская область, </w:t>
            </w:r>
            <w:r w:rsidR="00630934" w:rsidRPr="00207B08">
              <w:rPr>
                <w:szCs w:val="28"/>
              </w:rPr>
              <w:t>город Челябинск,</w:t>
            </w:r>
            <w:r w:rsidR="00630934">
              <w:rPr>
                <w:szCs w:val="28"/>
              </w:rPr>
              <w:t xml:space="preserve"> </w:t>
            </w:r>
            <w:r w:rsidR="00630934" w:rsidRPr="00207B08">
              <w:rPr>
                <w:szCs w:val="28"/>
              </w:rPr>
              <w:t xml:space="preserve"> улица Труда,  92 а; федерального значения «Здание пассажа </w:t>
            </w:r>
            <w:proofErr w:type="spellStart"/>
            <w:r w:rsidR="00630934" w:rsidRPr="00207B08">
              <w:rPr>
                <w:szCs w:val="28"/>
              </w:rPr>
              <w:t>Яушевых</w:t>
            </w:r>
            <w:proofErr w:type="spellEnd"/>
            <w:r w:rsidR="00630934" w:rsidRPr="00207B08">
              <w:rPr>
                <w:szCs w:val="28"/>
              </w:rPr>
              <w:t>», расположенного по адресу:</w:t>
            </w:r>
            <w:r w:rsidR="00D44BA5">
              <w:rPr>
                <w:szCs w:val="28"/>
              </w:rPr>
              <w:t xml:space="preserve"> Челябинская область, </w:t>
            </w:r>
            <w:r w:rsidR="00630934" w:rsidRPr="00207B08">
              <w:rPr>
                <w:szCs w:val="28"/>
              </w:rPr>
              <w:t xml:space="preserve"> город Челябинск, улица Труда, 92 а; регионального значения «Здание, в котором по инициативе И.Г. Горохова был открыт и размещался </w:t>
            </w:r>
            <w:r w:rsidR="00630934">
              <w:rPr>
                <w:szCs w:val="28"/>
              </w:rPr>
              <w:t xml:space="preserve">  </w:t>
            </w:r>
            <w:r w:rsidR="00630934" w:rsidRPr="00207B08">
              <w:rPr>
                <w:szCs w:val="28"/>
              </w:rPr>
              <w:t xml:space="preserve">в 1923-1929 гг. музей местного края, где работал историк </w:t>
            </w:r>
            <w:r w:rsidR="00630934">
              <w:rPr>
                <w:szCs w:val="28"/>
              </w:rPr>
              <w:t xml:space="preserve"> </w:t>
            </w:r>
            <w:r w:rsidR="00D44BA5">
              <w:rPr>
                <w:szCs w:val="28"/>
              </w:rPr>
              <w:t xml:space="preserve">               </w:t>
            </w:r>
            <w:r w:rsidR="00630934" w:rsidRPr="00207B08">
              <w:rPr>
                <w:szCs w:val="28"/>
              </w:rPr>
              <w:t xml:space="preserve">С.Н. </w:t>
            </w:r>
            <w:proofErr w:type="spellStart"/>
            <w:r w:rsidR="00630934" w:rsidRPr="00207B08">
              <w:rPr>
                <w:szCs w:val="28"/>
              </w:rPr>
              <w:t>Дурылин</w:t>
            </w:r>
            <w:proofErr w:type="spellEnd"/>
            <w:r w:rsidR="00630934" w:rsidRPr="00207B08">
              <w:rPr>
                <w:szCs w:val="28"/>
              </w:rPr>
              <w:t xml:space="preserve"> и бывали нарком просвещения </w:t>
            </w:r>
            <w:r w:rsidR="00630934">
              <w:rPr>
                <w:szCs w:val="28"/>
              </w:rPr>
              <w:t xml:space="preserve"> </w:t>
            </w:r>
            <w:r w:rsidR="00630934" w:rsidRPr="00207B08">
              <w:rPr>
                <w:szCs w:val="28"/>
              </w:rPr>
              <w:t xml:space="preserve">А.В. Луначарский и географ </w:t>
            </w:r>
            <w:r w:rsidR="00630934">
              <w:rPr>
                <w:szCs w:val="28"/>
              </w:rPr>
              <w:t xml:space="preserve"> </w:t>
            </w:r>
            <w:r w:rsidR="00630934" w:rsidRPr="00207B08">
              <w:rPr>
                <w:szCs w:val="28"/>
              </w:rPr>
              <w:t xml:space="preserve">И.М. </w:t>
            </w:r>
            <w:proofErr w:type="spellStart"/>
            <w:r w:rsidR="00630934" w:rsidRPr="00207B08">
              <w:rPr>
                <w:szCs w:val="28"/>
              </w:rPr>
              <w:t>Крашенников</w:t>
            </w:r>
            <w:proofErr w:type="spellEnd"/>
            <w:r w:rsidR="00630934" w:rsidRPr="00207B08">
              <w:rPr>
                <w:szCs w:val="28"/>
              </w:rPr>
              <w:t xml:space="preserve">», расположенного по адресу: </w:t>
            </w:r>
            <w:r w:rsidR="00D44BA5">
              <w:rPr>
                <w:szCs w:val="28"/>
              </w:rPr>
              <w:t xml:space="preserve">Челябинская область, </w:t>
            </w:r>
            <w:r w:rsidR="00630934" w:rsidRPr="00207B08">
              <w:rPr>
                <w:szCs w:val="28"/>
              </w:rPr>
              <w:t xml:space="preserve">город Челябинск, улица Труда,  92; регионального значения «Дом, в котором в ноябре-декабре 1917 г. находился Челябинский городской </w:t>
            </w:r>
            <w:r w:rsidR="00630934" w:rsidRPr="00207B08">
              <w:rPr>
                <w:szCs w:val="28"/>
              </w:rPr>
              <w:lastRenderedPageBreak/>
              <w:t>комитет РСДР</w:t>
            </w:r>
            <w:proofErr w:type="gramStart"/>
            <w:r w:rsidR="00630934" w:rsidRPr="00207B08">
              <w:rPr>
                <w:szCs w:val="28"/>
              </w:rPr>
              <w:t>П(</w:t>
            </w:r>
            <w:proofErr w:type="gramEnd"/>
            <w:r w:rsidR="00630934" w:rsidRPr="00207B08">
              <w:rPr>
                <w:szCs w:val="28"/>
              </w:rPr>
              <w:t xml:space="preserve">б) и революционный штаб охраны города», расположенного по адресу: </w:t>
            </w:r>
            <w:r w:rsidR="00D44BA5">
              <w:rPr>
                <w:szCs w:val="28"/>
              </w:rPr>
              <w:t xml:space="preserve">Челябинская область, </w:t>
            </w:r>
            <w:r w:rsidR="00630934" w:rsidRPr="00207B08">
              <w:rPr>
                <w:szCs w:val="28"/>
              </w:rPr>
              <w:t xml:space="preserve">город Челябинск, </w:t>
            </w:r>
            <w:r w:rsidR="00630934">
              <w:rPr>
                <w:szCs w:val="28"/>
              </w:rPr>
              <w:t xml:space="preserve"> </w:t>
            </w:r>
            <w:r w:rsidR="00D44BA5">
              <w:rPr>
                <w:szCs w:val="28"/>
              </w:rPr>
              <w:t xml:space="preserve">            </w:t>
            </w:r>
            <w:r w:rsidR="00630934" w:rsidRPr="00207B08">
              <w:rPr>
                <w:szCs w:val="28"/>
              </w:rPr>
              <w:t>улица Труда,  88</w:t>
            </w:r>
            <w:r w:rsidR="00D44BA5">
              <w:rPr>
                <w:szCs w:val="28"/>
              </w:rPr>
              <w:t>:</w:t>
            </w:r>
          </w:p>
          <w:p w:rsidR="005333CE" w:rsidRPr="00207B08" w:rsidRDefault="005333CE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3CE" w:rsidRPr="00207B08" w:rsidTr="002D60D9">
        <w:trPr>
          <w:trHeight w:val="292"/>
        </w:trPr>
        <w:tc>
          <w:tcPr>
            <w:tcW w:w="1460" w:type="dxa"/>
            <w:vAlign w:val="center"/>
          </w:tcPr>
          <w:p w:rsidR="005333CE" w:rsidRPr="00207B08" w:rsidRDefault="005333CE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755015" cy="287020"/>
                  <wp:effectExtent l="19050" t="0" r="6985" b="0"/>
                  <wp:docPr id="1879" name="Рисунок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5333CE" w:rsidRPr="00207B08" w:rsidRDefault="00D44BA5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39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33CE" w:rsidRPr="00207B08">
              <w:rPr>
                <w:rFonts w:ascii="Times New Roman" w:hAnsi="Times New Roman" w:cs="Times New Roman"/>
                <w:sz w:val="28"/>
                <w:szCs w:val="28"/>
              </w:rPr>
              <w:t>существующие границы земельных участков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333CE" w:rsidRPr="00207B08" w:rsidTr="002D60D9">
        <w:trPr>
          <w:trHeight w:val="292"/>
        </w:trPr>
        <w:tc>
          <w:tcPr>
            <w:tcW w:w="1460" w:type="dxa"/>
            <w:vAlign w:val="center"/>
          </w:tcPr>
          <w:p w:rsidR="005333CE" w:rsidRPr="00207B08" w:rsidRDefault="005333CE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18770"/>
                  <wp:effectExtent l="19050" t="0" r="8890" b="0"/>
                  <wp:docPr id="1880" name="Рисунок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5333CE" w:rsidRPr="00207B08" w:rsidRDefault="00D44BA5" w:rsidP="0031455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39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33CE" w:rsidRPr="00207B08">
              <w:rPr>
                <w:rFonts w:ascii="Times New Roman" w:hAnsi="Times New Roman" w:cs="Times New Roman"/>
                <w:sz w:val="28"/>
                <w:szCs w:val="28"/>
              </w:rPr>
              <w:t>сохранившаяся</w:t>
            </w:r>
            <w:r w:rsidR="003145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455C" w:rsidRPr="00207B08">
              <w:rPr>
                <w:rFonts w:ascii="Times New Roman" w:hAnsi="Times New Roman" w:cs="Times New Roman"/>
                <w:sz w:val="28"/>
                <w:szCs w:val="28"/>
              </w:rPr>
              <w:t xml:space="preserve">на начало ХХ века </w:t>
            </w:r>
            <w:r w:rsidR="005333CE" w:rsidRPr="00207B08">
              <w:rPr>
                <w:rFonts w:ascii="Times New Roman" w:hAnsi="Times New Roman" w:cs="Times New Roman"/>
                <w:sz w:val="28"/>
                <w:szCs w:val="28"/>
              </w:rPr>
              <w:t>историческая планировка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333CE" w:rsidRPr="00207B08" w:rsidTr="002D60D9">
        <w:trPr>
          <w:trHeight w:val="292"/>
        </w:trPr>
        <w:tc>
          <w:tcPr>
            <w:tcW w:w="1460" w:type="dxa"/>
            <w:vAlign w:val="center"/>
          </w:tcPr>
          <w:p w:rsidR="005333CE" w:rsidRPr="00207B08" w:rsidRDefault="005333CE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08610"/>
                  <wp:effectExtent l="19050" t="0" r="8890" b="0"/>
                  <wp:docPr id="1881" name="Рисунок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5333CE" w:rsidRPr="00207B08" w:rsidRDefault="00D44BA5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39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33CE" w:rsidRPr="00207B08">
              <w:rPr>
                <w:rFonts w:ascii="Times New Roman" w:hAnsi="Times New Roman" w:cs="Times New Roman"/>
                <w:sz w:val="28"/>
                <w:szCs w:val="28"/>
              </w:rPr>
              <w:t>утраченная историческая планировка начала ХХ 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333CE" w:rsidRPr="00207B08" w:rsidTr="002D60D9">
        <w:tc>
          <w:tcPr>
            <w:tcW w:w="1460" w:type="dxa"/>
            <w:vAlign w:val="center"/>
          </w:tcPr>
          <w:p w:rsidR="005333CE" w:rsidRPr="00207B08" w:rsidRDefault="005333CE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61315"/>
                  <wp:effectExtent l="19050" t="0" r="0" b="0"/>
                  <wp:docPr id="1882" name="Рисунок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5333CE" w:rsidRPr="00207B08" w:rsidRDefault="00D44BA5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39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33CE" w:rsidRPr="00207B08">
              <w:rPr>
                <w:rFonts w:ascii="Times New Roman" w:hAnsi="Times New Roman" w:cs="Times New Roman"/>
                <w:sz w:val="28"/>
                <w:szCs w:val="28"/>
              </w:rPr>
              <w:t>объекты культурного наследия федерального 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333CE" w:rsidRPr="00207B08" w:rsidTr="002D60D9">
        <w:tc>
          <w:tcPr>
            <w:tcW w:w="1460" w:type="dxa"/>
            <w:vAlign w:val="center"/>
          </w:tcPr>
          <w:p w:rsidR="005333CE" w:rsidRPr="00207B08" w:rsidRDefault="005333CE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51155"/>
                  <wp:effectExtent l="19050" t="0" r="0" b="0"/>
                  <wp:docPr id="1883" name="Рисунок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5333CE" w:rsidRPr="00207B08" w:rsidRDefault="00D44BA5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5333CE" w:rsidRPr="00207B08">
              <w:rPr>
                <w:rFonts w:ascii="Times New Roman" w:hAnsi="Times New Roman" w:cs="Times New Roman"/>
                <w:sz w:val="28"/>
                <w:szCs w:val="28"/>
              </w:rPr>
              <w:t>объекты культурного наследия регионального 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333CE" w:rsidRPr="00207B08" w:rsidTr="002D60D9">
        <w:tc>
          <w:tcPr>
            <w:tcW w:w="1460" w:type="dxa"/>
            <w:vAlign w:val="center"/>
          </w:tcPr>
          <w:p w:rsidR="005333CE" w:rsidRPr="00207B08" w:rsidRDefault="005333CE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40360"/>
                  <wp:effectExtent l="19050" t="0" r="0" b="0"/>
                  <wp:docPr id="1884" name="Рисунок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5333CE" w:rsidRPr="00207B08" w:rsidRDefault="00D44BA5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39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33CE" w:rsidRPr="00207B08">
              <w:rPr>
                <w:rFonts w:ascii="Times New Roman" w:hAnsi="Times New Roman" w:cs="Times New Roman"/>
                <w:sz w:val="28"/>
                <w:szCs w:val="28"/>
              </w:rPr>
              <w:t>выявленные объекты культурного наследия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333CE" w:rsidRPr="00207B08" w:rsidTr="002D60D9">
        <w:tc>
          <w:tcPr>
            <w:tcW w:w="1460" w:type="dxa"/>
            <w:vAlign w:val="center"/>
          </w:tcPr>
          <w:p w:rsidR="005333CE" w:rsidRPr="00207B08" w:rsidRDefault="005333CE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18770"/>
                  <wp:effectExtent l="19050" t="0" r="8890" b="0"/>
                  <wp:docPr id="1885" name="Рисунок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5333CE" w:rsidRPr="00207B08" w:rsidRDefault="00D44BA5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5333CE" w:rsidRPr="00207B08">
              <w:rPr>
                <w:rFonts w:ascii="Times New Roman" w:hAnsi="Times New Roman" w:cs="Times New Roman"/>
                <w:sz w:val="28"/>
                <w:szCs w:val="28"/>
              </w:rPr>
              <w:t>нейтральные общественные и жилые здания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333CE" w:rsidRPr="00207B08" w:rsidTr="002D60D9">
        <w:tc>
          <w:tcPr>
            <w:tcW w:w="1460" w:type="dxa"/>
            <w:vAlign w:val="center"/>
          </w:tcPr>
          <w:p w:rsidR="005333CE" w:rsidRPr="00207B08" w:rsidRDefault="005333CE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308610"/>
                  <wp:effectExtent l="19050" t="0" r="8890" b="0"/>
                  <wp:docPr id="1886" name="Рисунок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5333CE" w:rsidRPr="00207B08" w:rsidRDefault="00D44BA5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39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33CE" w:rsidRPr="00207B08">
              <w:rPr>
                <w:rFonts w:ascii="Times New Roman" w:hAnsi="Times New Roman" w:cs="Times New Roman"/>
                <w:sz w:val="28"/>
                <w:szCs w:val="28"/>
              </w:rPr>
              <w:t>дисгармоничные здания и сооружения, гаражи, сараи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333CE" w:rsidRPr="00207B08" w:rsidTr="002D60D9">
        <w:tc>
          <w:tcPr>
            <w:tcW w:w="1460" w:type="dxa"/>
            <w:vAlign w:val="center"/>
          </w:tcPr>
          <w:p w:rsidR="005333CE" w:rsidRPr="00207B08" w:rsidRDefault="005333CE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40360"/>
                  <wp:effectExtent l="19050" t="0" r="0" b="0"/>
                  <wp:docPr id="1887" name="Рисунок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5333CE" w:rsidRPr="00207B08" w:rsidRDefault="00D44BA5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39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33CE" w:rsidRPr="00207B08">
              <w:rPr>
                <w:rFonts w:ascii="Times New Roman" w:hAnsi="Times New Roman" w:cs="Times New Roman"/>
                <w:sz w:val="28"/>
                <w:szCs w:val="28"/>
              </w:rPr>
              <w:t>фоновые исторические здания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333CE" w:rsidRPr="00207B08" w:rsidTr="002D60D9">
        <w:tc>
          <w:tcPr>
            <w:tcW w:w="1460" w:type="dxa"/>
          </w:tcPr>
          <w:p w:rsidR="005333CE" w:rsidRPr="00207B08" w:rsidRDefault="005333CE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61060" cy="372110"/>
                  <wp:effectExtent l="19050" t="0" r="0" b="0"/>
                  <wp:docPr id="1920" name="Рисунок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5333CE" w:rsidRPr="00207B08" w:rsidRDefault="00D44BA5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39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33CE" w:rsidRPr="00207B08">
              <w:rPr>
                <w:rFonts w:ascii="Times New Roman" w:hAnsi="Times New Roman" w:cs="Times New Roman"/>
                <w:sz w:val="28"/>
                <w:szCs w:val="28"/>
              </w:rPr>
              <w:t>архитектурные доминанты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333CE" w:rsidRPr="00207B08" w:rsidTr="002D60D9">
        <w:tc>
          <w:tcPr>
            <w:tcW w:w="1460" w:type="dxa"/>
          </w:tcPr>
          <w:p w:rsidR="005333CE" w:rsidRPr="00207B08" w:rsidRDefault="005333CE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310" cy="297815"/>
                  <wp:effectExtent l="19050" t="0" r="8890" b="0"/>
                  <wp:docPr id="1921" name="Рисунок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5333CE" w:rsidRPr="00207B08" w:rsidRDefault="00D44BA5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39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33CE" w:rsidRPr="00207B08">
              <w:rPr>
                <w:rFonts w:ascii="Times New Roman" w:hAnsi="Times New Roman" w:cs="Times New Roman"/>
                <w:sz w:val="28"/>
                <w:szCs w:val="28"/>
              </w:rPr>
              <w:t>существующие проезжие части улиц, автопарковки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333CE" w:rsidRPr="00207B08" w:rsidTr="002D60D9">
        <w:tc>
          <w:tcPr>
            <w:tcW w:w="1460" w:type="dxa"/>
          </w:tcPr>
          <w:p w:rsidR="005333CE" w:rsidRPr="00207B08" w:rsidRDefault="005333CE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08355" cy="361315"/>
                  <wp:effectExtent l="19050" t="0" r="0" b="0"/>
                  <wp:docPr id="1922" name="Рисунок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5333CE" w:rsidRPr="00207B08" w:rsidRDefault="00D44BA5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39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33CE" w:rsidRPr="00207B08">
              <w:rPr>
                <w:rFonts w:ascii="Times New Roman" w:hAnsi="Times New Roman" w:cs="Times New Roman"/>
                <w:sz w:val="28"/>
                <w:szCs w:val="28"/>
              </w:rPr>
              <w:t>основные пешеходные дорожки, тротуары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333CE" w:rsidRPr="00207B08" w:rsidTr="002D60D9">
        <w:tc>
          <w:tcPr>
            <w:tcW w:w="1460" w:type="dxa"/>
            <w:vAlign w:val="center"/>
          </w:tcPr>
          <w:p w:rsidR="005333CE" w:rsidRPr="00207B08" w:rsidRDefault="005333CE" w:rsidP="002D60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82905"/>
                  <wp:effectExtent l="19050" t="0" r="0" b="0"/>
                  <wp:docPr id="1923" name="Рисунок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5333CE" w:rsidRPr="00207B08" w:rsidRDefault="00D44BA5" w:rsidP="002D60D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39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33CE" w:rsidRPr="00207B08">
              <w:rPr>
                <w:rFonts w:ascii="Times New Roman" w:hAnsi="Times New Roman" w:cs="Times New Roman"/>
                <w:sz w:val="28"/>
                <w:szCs w:val="28"/>
              </w:rPr>
              <w:t>зеленые насаждения активного общественного 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333CE" w:rsidRPr="00D44BA5" w:rsidTr="002D60D9">
        <w:tc>
          <w:tcPr>
            <w:tcW w:w="1460" w:type="dxa"/>
          </w:tcPr>
          <w:p w:rsidR="005333CE" w:rsidRPr="00D44BA5" w:rsidRDefault="005333CE" w:rsidP="00D44BA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BA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6765" cy="308610"/>
                  <wp:effectExtent l="19050" t="0" r="0" b="0"/>
                  <wp:docPr id="1945" name="Рисунок 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:rsidR="005333CE" w:rsidRPr="00D44BA5" w:rsidRDefault="00452906" w:rsidP="00CA73F6">
            <w:pPr>
              <w:pStyle w:val="ConsPlusNormal"/>
              <w:ind w:left="241" w:hanging="3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44BA5" w:rsidRPr="00D44BA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E6B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73F6">
              <w:rPr>
                <w:rFonts w:ascii="Times New Roman" w:hAnsi="Times New Roman" w:cs="Times New Roman"/>
                <w:sz w:val="28"/>
                <w:szCs w:val="28"/>
              </w:rPr>
              <w:t>единая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873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33CE" w:rsidRPr="00D44BA5">
              <w:rPr>
                <w:rFonts w:ascii="Times New Roman" w:hAnsi="Times New Roman" w:cs="Times New Roman"/>
                <w:sz w:val="28"/>
                <w:szCs w:val="28"/>
              </w:rPr>
              <w:t xml:space="preserve"> зона охраняемого природного ландшафта</w:t>
            </w:r>
            <w:r w:rsidR="00D44BA5" w:rsidRPr="00D44BA5">
              <w:rPr>
                <w:rFonts w:ascii="Times New Roman" w:hAnsi="Times New Roman" w:cs="Times New Roman"/>
                <w:sz w:val="28"/>
                <w:szCs w:val="28"/>
              </w:rPr>
              <w:t xml:space="preserve">  объектов</w:t>
            </w:r>
            <w:r w:rsidR="003145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4BA5" w:rsidRPr="00D44BA5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культурного наследия: регионального значения «Здание филармонии», расположенного по адресу: Челябинская область, город Челябинск,  улица Труда,  92 а; федерального значения «Здание пассажа </w:t>
            </w:r>
            <w:proofErr w:type="spellStart"/>
            <w:r w:rsidR="00D44BA5" w:rsidRPr="00D44BA5">
              <w:rPr>
                <w:rFonts w:ascii="Times New Roman" w:hAnsi="Times New Roman" w:cs="Times New Roman"/>
                <w:sz w:val="28"/>
                <w:szCs w:val="28"/>
              </w:rPr>
              <w:t>Яушевых</w:t>
            </w:r>
            <w:proofErr w:type="spellEnd"/>
            <w:r w:rsidR="00D44BA5" w:rsidRPr="00D44BA5">
              <w:rPr>
                <w:rFonts w:ascii="Times New Roman" w:hAnsi="Times New Roman" w:cs="Times New Roman"/>
                <w:sz w:val="28"/>
                <w:szCs w:val="28"/>
              </w:rPr>
              <w:t xml:space="preserve">», расположенного по адресу: Челябинская область,  город Челябинск, улица Труда, 92 а; регионального значения «Здание, в котором по инициативе И.Г. Горохова был открыт и размещался   в 1923-1929 гг. музей местного края, где работал историк  </w:t>
            </w:r>
            <w:r w:rsidR="0031774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D44BA5" w:rsidRPr="00D44BA5">
              <w:rPr>
                <w:rFonts w:ascii="Times New Roman" w:hAnsi="Times New Roman" w:cs="Times New Roman"/>
                <w:sz w:val="28"/>
                <w:szCs w:val="28"/>
              </w:rPr>
              <w:t xml:space="preserve">С.Н. </w:t>
            </w:r>
            <w:proofErr w:type="spellStart"/>
            <w:r w:rsidR="00D44BA5" w:rsidRPr="00D44BA5">
              <w:rPr>
                <w:rFonts w:ascii="Times New Roman" w:hAnsi="Times New Roman" w:cs="Times New Roman"/>
                <w:sz w:val="28"/>
                <w:szCs w:val="28"/>
              </w:rPr>
              <w:t>Дурылин</w:t>
            </w:r>
            <w:proofErr w:type="spellEnd"/>
            <w:r w:rsidR="00D44BA5" w:rsidRPr="00D44BA5">
              <w:rPr>
                <w:rFonts w:ascii="Times New Roman" w:hAnsi="Times New Roman" w:cs="Times New Roman"/>
                <w:sz w:val="28"/>
                <w:szCs w:val="28"/>
              </w:rPr>
              <w:t xml:space="preserve"> и бывали нарком просвещения  </w:t>
            </w:r>
            <w:r w:rsidR="0031774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D44BA5" w:rsidRPr="00D44BA5">
              <w:rPr>
                <w:rFonts w:ascii="Times New Roman" w:hAnsi="Times New Roman" w:cs="Times New Roman"/>
                <w:sz w:val="28"/>
                <w:szCs w:val="28"/>
              </w:rPr>
              <w:t xml:space="preserve">А.В. Луначарский и географ И.М. </w:t>
            </w:r>
            <w:proofErr w:type="spellStart"/>
            <w:r w:rsidR="00D44BA5" w:rsidRPr="00D44BA5">
              <w:rPr>
                <w:rFonts w:ascii="Times New Roman" w:hAnsi="Times New Roman" w:cs="Times New Roman"/>
                <w:sz w:val="28"/>
                <w:szCs w:val="28"/>
              </w:rPr>
              <w:t>Крашенников</w:t>
            </w:r>
            <w:proofErr w:type="spellEnd"/>
            <w:r w:rsidR="00D44BA5" w:rsidRPr="00D44BA5">
              <w:rPr>
                <w:rFonts w:ascii="Times New Roman" w:hAnsi="Times New Roman" w:cs="Times New Roman"/>
                <w:sz w:val="28"/>
                <w:szCs w:val="28"/>
              </w:rPr>
              <w:t>», расположенного по адресу: Челябинская область, город Челябинск, улица Труда,  92; регионального значения «Дом, в котором в ноябре-декабре 1917 г. находился Челябинский городской комитет РСДР</w:t>
            </w:r>
            <w:proofErr w:type="gramStart"/>
            <w:r w:rsidR="00D44BA5" w:rsidRPr="00D44BA5">
              <w:rPr>
                <w:rFonts w:ascii="Times New Roman" w:hAnsi="Times New Roman" w:cs="Times New Roman"/>
                <w:sz w:val="28"/>
                <w:szCs w:val="28"/>
              </w:rPr>
              <w:t>П(</w:t>
            </w:r>
            <w:proofErr w:type="gramEnd"/>
            <w:r w:rsidR="00D44BA5" w:rsidRPr="00D44BA5">
              <w:rPr>
                <w:rFonts w:ascii="Times New Roman" w:hAnsi="Times New Roman" w:cs="Times New Roman"/>
                <w:sz w:val="28"/>
                <w:szCs w:val="28"/>
              </w:rPr>
              <w:t>б) и революционный штаб охраны города», расположенного по адресу: Челябинская область, город Челябинск,   улица Труда,  88</w:t>
            </w:r>
          </w:p>
        </w:tc>
      </w:tr>
    </w:tbl>
    <w:p w:rsidR="005333CE" w:rsidRPr="005333CE" w:rsidRDefault="005333CE" w:rsidP="00D44BA5">
      <w:pPr>
        <w:jc w:val="center"/>
        <w:rPr>
          <w:szCs w:val="28"/>
        </w:rPr>
      </w:pPr>
    </w:p>
    <w:sectPr w:rsidR="005333CE" w:rsidRPr="005333CE" w:rsidSect="00F60C2F">
      <w:headerReference w:type="even" r:id="rId34"/>
      <w:headerReference w:type="default" r:id="rId35"/>
      <w:pgSz w:w="11906" w:h="16838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D0A" w:rsidRDefault="00F42D0A">
      <w:r>
        <w:separator/>
      </w:r>
    </w:p>
  </w:endnote>
  <w:endnote w:type="continuationSeparator" w:id="0">
    <w:p w:rsidR="00F42D0A" w:rsidRDefault="00F42D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D0A" w:rsidRDefault="00F42D0A">
      <w:r>
        <w:separator/>
      </w:r>
    </w:p>
  </w:footnote>
  <w:footnote w:type="continuationSeparator" w:id="0">
    <w:p w:rsidR="00F42D0A" w:rsidRDefault="00F42D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F2F" w:rsidRDefault="007B12B5" w:rsidP="003A3AEE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CC7F2F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C7F2F" w:rsidRDefault="00CC7F2F" w:rsidP="00A5232A">
    <w:pPr>
      <w:pStyle w:val="ab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4053710"/>
    </w:sdtPr>
    <w:sdtEndPr>
      <w:rPr>
        <w:szCs w:val="28"/>
      </w:rPr>
    </w:sdtEndPr>
    <w:sdtContent>
      <w:p w:rsidR="00CC7F2F" w:rsidRPr="001F0101" w:rsidRDefault="007B12B5">
        <w:pPr>
          <w:pStyle w:val="ab"/>
          <w:jc w:val="center"/>
          <w:rPr>
            <w:szCs w:val="28"/>
          </w:rPr>
        </w:pPr>
        <w:r w:rsidRPr="001F0101">
          <w:rPr>
            <w:szCs w:val="28"/>
          </w:rPr>
          <w:fldChar w:fldCharType="begin"/>
        </w:r>
        <w:r w:rsidR="00CC7F2F" w:rsidRPr="001F0101">
          <w:rPr>
            <w:szCs w:val="28"/>
          </w:rPr>
          <w:instrText>PAGE   \* MERGEFORMAT</w:instrText>
        </w:r>
        <w:r w:rsidRPr="001F0101">
          <w:rPr>
            <w:szCs w:val="28"/>
          </w:rPr>
          <w:fldChar w:fldCharType="separate"/>
        </w:r>
        <w:r w:rsidR="002E7BA0">
          <w:rPr>
            <w:noProof/>
            <w:szCs w:val="28"/>
          </w:rPr>
          <w:t>2</w:t>
        </w:r>
        <w:r w:rsidRPr="001F0101">
          <w:rPr>
            <w:szCs w:val="28"/>
          </w:rPr>
          <w:fldChar w:fldCharType="end"/>
        </w:r>
      </w:p>
    </w:sdtContent>
  </w:sdt>
  <w:p w:rsidR="00CC7F2F" w:rsidRDefault="00CC7F2F" w:rsidP="00A5232A">
    <w:pPr>
      <w:pStyle w:val="ab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62"/>
    <w:multiLevelType w:val="hybridMultilevel"/>
    <w:tmpl w:val="384648E6"/>
    <w:lvl w:ilvl="0" w:tplc="241C9E2A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6517036"/>
    <w:multiLevelType w:val="hybridMultilevel"/>
    <w:tmpl w:val="D46E2C9E"/>
    <w:lvl w:ilvl="0" w:tplc="9EC6B400">
      <w:start w:val="1"/>
      <w:numFmt w:val="upperRoman"/>
      <w:lvlText w:val="%1."/>
      <w:lvlJc w:val="left"/>
      <w:pPr>
        <w:ind w:left="180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5D0B50"/>
    <w:multiLevelType w:val="hybridMultilevel"/>
    <w:tmpl w:val="59DE15B4"/>
    <w:lvl w:ilvl="0" w:tplc="129EB452">
      <w:start w:val="1"/>
      <w:numFmt w:val="bullet"/>
      <w:lvlText w:val=""/>
      <w:lvlJc w:val="left"/>
      <w:pPr>
        <w:ind w:left="447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1515BA"/>
    <w:multiLevelType w:val="hybridMultilevel"/>
    <w:tmpl w:val="708E7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F381D"/>
    <w:multiLevelType w:val="hybridMultilevel"/>
    <w:tmpl w:val="2E500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BA4830"/>
    <w:multiLevelType w:val="hybridMultilevel"/>
    <w:tmpl w:val="CC28A886"/>
    <w:lvl w:ilvl="0" w:tplc="39108362">
      <w:start w:val="3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F30FC6"/>
    <w:multiLevelType w:val="hybridMultilevel"/>
    <w:tmpl w:val="B5CCEDAC"/>
    <w:lvl w:ilvl="0" w:tplc="64765E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A1CA3"/>
    <w:multiLevelType w:val="hybridMultilevel"/>
    <w:tmpl w:val="046C1D9A"/>
    <w:lvl w:ilvl="0" w:tplc="D812CF9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5DA297A"/>
    <w:multiLevelType w:val="hybridMultilevel"/>
    <w:tmpl w:val="BE402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8A67BB"/>
    <w:multiLevelType w:val="hybridMultilevel"/>
    <w:tmpl w:val="798440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FC52509"/>
    <w:multiLevelType w:val="hybridMultilevel"/>
    <w:tmpl w:val="E6E68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E167B6"/>
    <w:multiLevelType w:val="hybridMultilevel"/>
    <w:tmpl w:val="F12CD4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761FB6"/>
    <w:multiLevelType w:val="multilevel"/>
    <w:tmpl w:val="5F023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3944DE"/>
    <w:multiLevelType w:val="multilevel"/>
    <w:tmpl w:val="730C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C95BB2"/>
    <w:multiLevelType w:val="hybridMultilevel"/>
    <w:tmpl w:val="046C1D9A"/>
    <w:lvl w:ilvl="0" w:tplc="D812CF9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ACC2BA5"/>
    <w:multiLevelType w:val="multilevel"/>
    <w:tmpl w:val="2794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AD62BEC"/>
    <w:multiLevelType w:val="hybridMultilevel"/>
    <w:tmpl w:val="38DE0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E50AC0"/>
    <w:multiLevelType w:val="multilevel"/>
    <w:tmpl w:val="152A6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33597B"/>
    <w:multiLevelType w:val="hybridMultilevel"/>
    <w:tmpl w:val="F4D2B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C42710"/>
    <w:multiLevelType w:val="hybridMultilevel"/>
    <w:tmpl w:val="7BDC2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046853"/>
    <w:multiLevelType w:val="hybridMultilevel"/>
    <w:tmpl w:val="4EE8B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536A82"/>
    <w:multiLevelType w:val="hybridMultilevel"/>
    <w:tmpl w:val="E8A48838"/>
    <w:lvl w:ilvl="0" w:tplc="18ACC14A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2">
    <w:nsid w:val="6ABB45BC"/>
    <w:multiLevelType w:val="hybridMultilevel"/>
    <w:tmpl w:val="2390C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9"/>
  </w:num>
  <w:num w:numId="3">
    <w:abstractNumId w:val="11"/>
  </w:num>
  <w:num w:numId="4">
    <w:abstractNumId w:val="4"/>
  </w:num>
  <w:num w:numId="5">
    <w:abstractNumId w:val="20"/>
  </w:num>
  <w:num w:numId="6">
    <w:abstractNumId w:val="17"/>
  </w:num>
  <w:num w:numId="7">
    <w:abstractNumId w:val="15"/>
  </w:num>
  <w:num w:numId="8">
    <w:abstractNumId w:val="12"/>
  </w:num>
  <w:num w:numId="9">
    <w:abstractNumId w:val="16"/>
  </w:num>
  <w:num w:numId="10">
    <w:abstractNumId w:val="13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"/>
  </w:num>
  <w:num w:numId="14">
    <w:abstractNumId w:val="8"/>
  </w:num>
  <w:num w:numId="15">
    <w:abstractNumId w:val="3"/>
  </w:num>
  <w:num w:numId="16">
    <w:abstractNumId w:val="10"/>
  </w:num>
  <w:num w:numId="17">
    <w:abstractNumId w:val="18"/>
  </w:num>
  <w:num w:numId="18">
    <w:abstractNumId w:val="19"/>
  </w:num>
  <w:num w:numId="19">
    <w:abstractNumId w:val="6"/>
  </w:num>
  <w:num w:numId="20">
    <w:abstractNumId w:val="1"/>
  </w:num>
  <w:num w:numId="21">
    <w:abstractNumId w:val="14"/>
  </w:num>
  <w:num w:numId="22">
    <w:abstractNumId w:val="5"/>
  </w:num>
  <w:num w:numId="23">
    <w:abstractNumId w:val="7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32E0"/>
    <w:rsid w:val="000014B2"/>
    <w:rsid w:val="00003A36"/>
    <w:rsid w:val="000124D9"/>
    <w:rsid w:val="000129F0"/>
    <w:rsid w:val="000152C7"/>
    <w:rsid w:val="000173F6"/>
    <w:rsid w:val="00022EDB"/>
    <w:rsid w:val="000235B9"/>
    <w:rsid w:val="00023831"/>
    <w:rsid w:val="00027676"/>
    <w:rsid w:val="00030743"/>
    <w:rsid w:val="00030755"/>
    <w:rsid w:val="00033330"/>
    <w:rsid w:val="0003539C"/>
    <w:rsid w:val="00035E89"/>
    <w:rsid w:val="00036242"/>
    <w:rsid w:val="00037A21"/>
    <w:rsid w:val="00040589"/>
    <w:rsid w:val="00043749"/>
    <w:rsid w:val="000451A2"/>
    <w:rsid w:val="000455BE"/>
    <w:rsid w:val="00046C3C"/>
    <w:rsid w:val="00051BC0"/>
    <w:rsid w:val="00052DD5"/>
    <w:rsid w:val="000542F8"/>
    <w:rsid w:val="00055E0D"/>
    <w:rsid w:val="00056EF9"/>
    <w:rsid w:val="000601BF"/>
    <w:rsid w:val="0006138E"/>
    <w:rsid w:val="000651DB"/>
    <w:rsid w:val="00074B68"/>
    <w:rsid w:val="00075248"/>
    <w:rsid w:val="0007778E"/>
    <w:rsid w:val="00080209"/>
    <w:rsid w:val="00080A68"/>
    <w:rsid w:val="00082AF5"/>
    <w:rsid w:val="00083063"/>
    <w:rsid w:val="0008408C"/>
    <w:rsid w:val="00087418"/>
    <w:rsid w:val="00090299"/>
    <w:rsid w:val="00092936"/>
    <w:rsid w:val="00092DB8"/>
    <w:rsid w:val="000945DE"/>
    <w:rsid w:val="000A0869"/>
    <w:rsid w:val="000A4037"/>
    <w:rsid w:val="000B4642"/>
    <w:rsid w:val="000B589B"/>
    <w:rsid w:val="000B6F23"/>
    <w:rsid w:val="000B6F67"/>
    <w:rsid w:val="000B7744"/>
    <w:rsid w:val="000C0D97"/>
    <w:rsid w:val="000C192E"/>
    <w:rsid w:val="000C23C0"/>
    <w:rsid w:val="000C2A90"/>
    <w:rsid w:val="000C2E5D"/>
    <w:rsid w:val="000D0A75"/>
    <w:rsid w:val="000D16C2"/>
    <w:rsid w:val="000D3210"/>
    <w:rsid w:val="000D4594"/>
    <w:rsid w:val="000D4752"/>
    <w:rsid w:val="000D56E1"/>
    <w:rsid w:val="000D6D7F"/>
    <w:rsid w:val="000E0C73"/>
    <w:rsid w:val="000E1C38"/>
    <w:rsid w:val="000E56D1"/>
    <w:rsid w:val="000E5769"/>
    <w:rsid w:val="000E64CD"/>
    <w:rsid w:val="000E7360"/>
    <w:rsid w:val="000F053C"/>
    <w:rsid w:val="000F0BE9"/>
    <w:rsid w:val="000F2CFB"/>
    <w:rsid w:val="000F49D6"/>
    <w:rsid w:val="001018AD"/>
    <w:rsid w:val="001038EB"/>
    <w:rsid w:val="00104105"/>
    <w:rsid w:val="00105A9F"/>
    <w:rsid w:val="00106A27"/>
    <w:rsid w:val="00106D93"/>
    <w:rsid w:val="00111535"/>
    <w:rsid w:val="00111BD3"/>
    <w:rsid w:val="00116306"/>
    <w:rsid w:val="0012081E"/>
    <w:rsid w:val="001220B3"/>
    <w:rsid w:val="00124FCB"/>
    <w:rsid w:val="001255DF"/>
    <w:rsid w:val="00125BDD"/>
    <w:rsid w:val="00126BE6"/>
    <w:rsid w:val="0012715E"/>
    <w:rsid w:val="00131223"/>
    <w:rsid w:val="00134273"/>
    <w:rsid w:val="00134490"/>
    <w:rsid w:val="001365C1"/>
    <w:rsid w:val="00136919"/>
    <w:rsid w:val="00140814"/>
    <w:rsid w:val="00141E16"/>
    <w:rsid w:val="001470F1"/>
    <w:rsid w:val="00147D52"/>
    <w:rsid w:val="00147FF2"/>
    <w:rsid w:val="001505C8"/>
    <w:rsid w:val="00152081"/>
    <w:rsid w:val="001561E8"/>
    <w:rsid w:val="00157556"/>
    <w:rsid w:val="00160C10"/>
    <w:rsid w:val="001623EC"/>
    <w:rsid w:val="00162C36"/>
    <w:rsid w:val="00163CA2"/>
    <w:rsid w:val="0016619D"/>
    <w:rsid w:val="001704F5"/>
    <w:rsid w:val="00174C62"/>
    <w:rsid w:val="00177544"/>
    <w:rsid w:val="00181FA3"/>
    <w:rsid w:val="00182EDB"/>
    <w:rsid w:val="001846EB"/>
    <w:rsid w:val="00185E4F"/>
    <w:rsid w:val="001867AE"/>
    <w:rsid w:val="00187119"/>
    <w:rsid w:val="001873F6"/>
    <w:rsid w:val="001903B7"/>
    <w:rsid w:val="00193277"/>
    <w:rsid w:val="00194E07"/>
    <w:rsid w:val="00195A86"/>
    <w:rsid w:val="0019678D"/>
    <w:rsid w:val="001A0404"/>
    <w:rsid w:val="001A21E9"/>
    <w:rsid w:val="001A3945"/>
    <w:rsid w:val="001A4598"/>
    <w:rsid w:val="001A4839"/>
    <w:rsid w:val="001A6E88"/>
    <w:rsid w:val="001B5A21"/>
    <w:rsid w:val="001B5C0A"/>
    <w:rsid w:val="001B70DA"/>
    <w:rsid w:val="001C0869"/>
    <w:rsid w:val="001C1154"/>
    <w:rsid w:val="001C18B3"/>
    <w:rsid w:val="001C273D"/>
    <w:rsid w:val="001C5FD8"/>
    <w:rsid w:val="001C68D3"/>
    <w:rsid w:val="001C7994"/>
    <w:rsid w:val="001D1220"/>
    <w:rsid w:val="001D4F4D"/>
    <w:rsid w:val="001E0E96"/>
    <w:rsid w:val="001E4D75"/>
    <w:rsid w:val="001E5A59"/>
    <w:rsid w:val="001E6DBB"/>
    <w:rsid w:val="001F0101"/>
    <w:rsid w:val="001F12BE"/>
    <w:rsid w:val="001F2CB0"/>
    <w:rsid w:val="00206E7D"/>
    <w:rsid w:val="00207B08"/>
    <w:rsid w:val="002109D8"/>
    <w:rsid w:val="002136FA"/>
    <w:rsid w:val="002147B6"/>
    <w:rsid w:val="00214C1A"/>
    <w:rsid w:val="00215B38"/>
    <w:rsid w:val="00216C5D"/>
    <w:rsid w:val="002178EA"/>
    <w:rsid w:val="002202B4"/>
    <w:rsid w:val="00222057"/>
    <w:rsid w:val="00222569"/>
    <w:rsid w:val="0022322F"/>
    <w:rsid w:val="0022764F"/>
    <w:rsid w:val="00227F17"/>
    <w:rsid w:val="00230CC9"/>
    <w:rsid w:val="00232E98"/>
    <w:rsid w:val="00235A9E"/>
    <w:rsid w:val="00236543"/>
    <w:rsid w:val="00240D0B"/>
    <w:rsid w:val="00241F82"/>
    <w:rsid w:val="00251355"/>
    <w:rsid w:val="00251915"/>
    <w:rsid w:val="002528A5"/>
    <w:rsid w:val="00260650"/>
    <w:rsid w:val="00260692"/>
    <w:rsid w:val="002618E0"/>
    <w:rsid w:val="00261CF4"/>
    <w:rsid w:val="002657B1"/>
    <w:rsid w:val="00271450"/>
    <w:rsid w:val="00271A51"/>
    <w:rsid w:val="0027270F"/>
    <w:rsid w:val="002738EA"/>
    <w:rsid w:val="00273F0D"/>
    <w:rsid w:val="00282FC1"/>
    <w:rsid w:val="0028327A"/>
    <w:rsid w:val="0028658A"/>
    <w:rsid w:val="0028702C"/>
    <w:rsid w:val="0029023B"/>
    <w:rsid w:val="0029152F"/>
    <w:rsid w:val="00291761"/>
    <w:rsid w:val="00291A68"/>
    <w:rsid w:val="00292E6E"/>
    <w:rsid w:val="00293121"/>
    <w:rsid w:val="00293216"/>
    <w:rsid w:val="00297348"/>
    <w:rsid w:val="002A4709"/>
    <w:rsid w:val="002A73B3"/>
    <w:rsid w:val="002B33A8"/>
    <w:rsid w:val="002B3608"/>
    <w:rsid w:val="002B397A"/>
    <w:rsid w:val="002B5195"/>
    <w:rsid w:val="002C1209"/>
    <w:rsid w:val="002C4141"/>
    <w:rsid w:val="002C430C"/>
    <w:rsid w:val="002D1A46"/>
    <w:rsid w:val="002D27F0"/>
    <w:rsid w:val="002D43BA"/>
    <w:rsid w:val="002D4927"/>
    <w:rsid w:val="002D60D9"/>
    <w:rsid w:val="002D690C"/>
    <w:rsid w:val="002D6EC2"/>
    <w:rsid w:val="002D73AF"/>
    <w:rsid w:val="002E034E"/>
    <w:rsid w:val="002E3373"/>
    <w:rsid w:val="002E44DA"/>
    <w:rsid w:val="002E52ED"/>
    <w:rsid w:val="002E7BA0"/>
    <w:rsid w:val="002F2387"/>
    <w:rsid w:val="002F698F"/>
    <w:rsid w:val="002F76FC"/>
    <w:rsid w:val="0030190C"/>
    <w:rsid w:val="003029DD"/>
    <w:rsid w:val="00305ECF"/>
    <w:rsid w:val="00307134"/>
    <w:rsid w:val="00310D77"/>
    <w:rsid w:val="00311D4F"/>
    <w:rsid w:val="00313393"/>
    <w:rsid w:val="0031455C"/>
    <w:rsid w:val="0031490A"/>
    <w:rsid w:val="00314F92"/>
    <w:rsid w:val="0031517D"/>
    <w:rsid w:val="00315CC3"/>
    <w:rsid w:val="00316515"/>
    <w:rsid w:val="00316B48"/>
    <w:rsid w:val="0031774A"/>
    <w:rsid w:val="0031785F"/>
    <w:rsid w:val="003203B6"/>
    <w:rsid w:val="00322203"/>
    <w:rsid w:val="00322AA6"/>
    <w:rsid w:val="00323247"/>
    <w:rsid w:val="00330055"/>
    <w:rsid w:val="00336942"/>
    <w:rsid w:val="0034101E"/>
    <w:rsid w:val="00341924"/>
    <w:rsid w:val="00342092"/>
    <w:rsid w:val="0034398C"/>
    <w:rsid w:val="00345413"/>
    <w:rsid w:val="00345DA6"/>
    <w:rsid w:val="003461ED"/>
    <w:rsid w:val="00351FA6"/>
    <w:rsid w:val="00354BC9"/>
    <w:rsid w:val="0035604E"/>
    <w:rsid w:val="00360828"/>
    <w:rsid w:val="003615C1"/>
    <w:rsid w:val="00364A6F"/>
    <w:rsid w:val="00364E68"/>
    <w:rsid w:val="0036782B"/>
    <w:rsid w:val="00367A12"/>
    <w:rsid w:val="00370A8A"/>
    <w:rsid w:val="003719E9"/>
    <w:rsid w:val="00373BF1"/>
    <w:rsid w:val="003762D6"/>
    <w:rsid w:val="00377239"/>
    <w:rsid w:val="003856D6"/>
    <w:rsid w:val="00386B17"/>
    <w:rsid w:val="003872DF"/>
    <w:rsid w:val="00394C35"/>
    <w:rsid w:val="00395C1F"/>
    <w:rsid w:val="00395DCB"/>
    <w:rsid w:val="0039619B"/>
    <w:rsid w:val="00396D64"/>
    <w:rsid w:val="003A3AEE"/>
    <w:rsid w:val="003B267D"/>
    <w:rsid w:val="003B43E1"/>
    <w:rsid w:val="003B4876"/>
    <w:rsid w:val="003B4A9B"/>
    <w:rsid w:val="003B6FE4"/>
    <w:rsid w:val="003B7266"/>
    <w:rsid w:val="003C0797"/>
    <w:rsid w:val="003C2B02"/>
    <w:rsid w:val="003C3B4F"/>
    <w:rsid w:val="003C775D"/>
    <w:rsid w:val="003D11A0"/>
    <w:rsid w:val="003D2B7B"/>
    <w:rsid w:val="003D2C19"/>
    <w:rsid w:val="003D3F55"/>
    <w:rsid w:val="003D4B47"/>
    <w:rsid w:val="003E0AD0"/>
    <w:rsid w:val="003E2AF5"/>
    <w:rsid w:val="003E5B4F"/>
    <w:rsid w:val="003E6A12"/>
    <w:rsid w:val="003E7E1A"/>
    <w:rsid w:val="003F205E"/>
    <w:rsid w:val="003F276D"/>
    <w:rsid w:val="003F33C6"/>
    <w:rsid w:val="003F4E90"/>
    <w:rsid w:val="003F5F85"/>
    <w:rsid w:val="003F6366"/>
    <w:rsid w:val="003F70F8"/>
    <w:rsid w:val="00401535"/>
    <w:rsid w:val="004019E2"/>
    <w:rsid w:val="00401A12"/>
    <w:rsid w:val="00404A1B"/>
    <w:rsid w:val="0041065C"/>
    <w:rsid w:val="00410E45"/>
    <w:rsid w:val="00413E77"/>
    <w:rsid w:val="0041488E"/>
    <w:rsid w:val="00415EBC"/>
    <w:rsid w:val="004173CD"/>
    <w:rsid w:val="0042100A"/>
    <w:rsid w:val="0042246C"/>
    <w:rsid w:val="00423409"/>
    <w:rsid w:val="00425617"/>
    <w:rsid w:val="004266E6"/>
    <w:rsid w:val="004269B1"/>
    <w:rsid w:val="004270A1"/>
    <w:rsid w:val="00431149"/>
    <w:rsid w:val="00431ECF"/>
    <w:rsid w:val="00435E06"/>
    <w:rsid w:val="0043681A"/>
    <w:rsid w:val="00436E0E"/>
    <w:rsid w:val="00440993"/>
    <w:rsid w:val="00442FF2"/>
    <w:rsid w:val="00443804"/>
    <w:rsid w:val="004439ED"/>
    <w:rsid w:val="0044421A"/>
    <w:rsid w:val="0044470F"/>
    <w:rsid w:val="004465C1"/>
    <w:rsid w:val="00446E26"/>
    <w:rsid w:val="004500EA"/>
    <w:rsid w:val="00451FCD"/>
    <w:rsid w:val="00452906"/>
    <w:rsid w:val="00453A11"/>
    <w:rsid w:val="00454560"/>
    <w:rsid w:val="00455B07"/>
    <w:rsid w:val="00457392"/>
    <w:rsid w:val="00464C69"/>
    <w:rsid w:val="00476137"/>
    <w:rsid w:val="00477D4A"/>
    <w:rsid w:val="0048052B"/>
    <w:rsid w:val="00486121"/>
    <w:rsid w:val="0049007A"/>
    <w:rsid w:val="004932B6"/>
    <w:rsid w:val="00495451"/>
    <w:rsid w:val="0049555A"/>
    <w:rsid w:val="00495ED6"/>
    <w:rsid w:val="004A00B9"/>
    <w:rsid w:val="004A0A6F"/>
    <w:rsid w:val="004A220B"/>
    <w:rsid w:val="004A799D"/>
    <w:rsid w:val="004A7A13"/>
    <w:rsid w:val="004B102D"/>
    <w:rsid w:val="004B58A5"/>
    <w:rsid w:val="004B653E"/>
    <w:rsid w:val="004C1301"/>
    <w:rsid w:val="004C1642"/>
    <w:rsid w:val="004C3B9C"/>
    <w:rsid w:val="004C416C"/>
    <w:rsid w:val="004C6D77"/>
    <w:rsid w:val="004D0595"/>
    <w:rsid w:val="004D0B19"/>
    <w:rsid w:val="004D14AC"/>
    <w:rsid w:val="004D46DD"/>
    <w:rsid w:val="004E14B8"/>
    <w:rsid w:val="004E64E0"/>
    <w:rsid w:val="004E6CDD"/>
    <w:rsid w:val="004F0528"/>
    <w:rsid w:val="004F1525"/>
    <w:rsid w:val="004F1BBB"/>
    <w:rsid w:val="004F228D"/>
    <w:rsid w:val="004F26F0"/>
    <w:rsid w:val="004F2BA1"/>
    <w:rsid w:val="004F66FC"/>
    <w:rsid w:val="004F72D5"/>
    <w:rsid w:val="0050030D"/>
    <w:rsid w:val="005015E8"/>
    <w:rsid w:val="00501DC3"/>
    <w:rsid w:val="0050353B"/>
    <w:rsid w:val="00503F3A"/>
    <w:rsid w:val="005056A8"/>
    <w:rsid w:val="005056DD"/>
    <w:rsid w:val="00514BF1"/>
    <w:rsid w:val="00514D91"/>
    <w:rsid w:val="00524150"/>
    <w:rsid w:val="00524315"/>
    <w:rsid w:val="00526AE8"/>
    <w:rsid w:val="00527AE9"/>
    <w:rsid w:val="0053049A"/>
    <w:rsid w:val="005333CE"/>
    <w:rsid w:val="00535018"/>
    <w:rsid w:val="00535A93"/>
    <w:rsid w:val="0053614B"/>
    <w:rsid w:val="00536451"/>
    <w:rsid w:val="00537338"/>
    <w:rsid w:val="0054107B"/>
    <w:rsid w:val="0054162B"/>
    <w:rsid w:val="00542E8F"/>
    <w:rsid w:val="00544632"/>
    <w:rsid w:val="00545194"/>
    <w:rsid w:val="00545B28"/>
    <w:rsid w:val="005465B3"/>
    <w:rsid w:val="00546AF4"/>
    <w:rsid w:val="00547105"/>
    <w:rsid w:val="00550126"/>
    <w:rsid w:val="00550A11"/>
    <w:rsid w:val="00552957"/>
    <w:rsid w:val="00556F85"/>
    <w:rsid w:val="00562D41"/>
    <w:rsid w:val="0056393F"/>
    <w:rsid w:val="00572762"/>
    <w:rsid w:val="00574D8B"/>
    <w:rsid w:val="005756C4"/>
    <w:rsid w:val="00576462"/>
    <w:rsid w:val="00576500"/>
    <w:rsid w:val="00577209"/>
    <w:rsid w:val="00577578"/>
    <w:rsid w:val="00583204"/>
    <w:rsid w:val="005864D0"/>
    <w:rsid w:val="0059276E"/>
    <w:rsid w:val="00592BB3"/>
    <w:rsid w:val="005941EE"/>
    <w:rsid w:val="00594539"/>
    <w:rsid w:val="00594FD5"/>
    <w:rsid w:val="005A01FE"/>
    <w:rsid w:val="005A10D3"/>
    <w:rsid w:val="005A1BE7"/>
    <w:rsid w:val="005A4517"/>
    <w:rsid w:val="005A61BB"/>
    <w:rsid w:val="005A709A"/>
    <w:rsid w:val="005B267C"/>
    <w:rsid w:val="005B6BB1"/>
    <w:rsid w:val="005B76D4"/>
    <w:rsid w:val="005C0DCB"/>
    <w:rsid w:val="005C2A60"/>
    <w:rsid w:val="005C6FCD"/>
    <w:rsid w:val="005C767C"/>
    <w:rsid w:val="005C7B8E"/>
    <w:rsid w:val="005C7F9F"/>
    <w:rsid w:val="005D2B50"/>
    <w:rsid w:val="005D446D"/>
    <w:rsid w:val="005D6EE9"/>
    <w:rsid w:val="005D74B7"/>
    <w:rsid w:val="005E1DB7"/>
    <w:rsid w:val="005E262B"/>
    <w:rsid w:val="005E2B27"/>
    <w:rsid w:val="005E3DD7"/>
    <w:rsid w:val="005E40BF"/>
    <w:rsid w:val="005E75FA"/>
    <w:rsid w:val="005F17EE"/>
    <w:rsid w:val="005F3871"/>
    <w:rsid w:val="005F421B"/>
    <w:rsid w:val="005F4E59"/>
    <w:rsid w:val="00601490"/>
    <w:rsid w:val="00601A55"/>
    <w:rsid w:val="006020AA"/>
    <w:rsid w:val="00602916"/>
    <w:rsid w:val="00602E9D"/>
    <w:rsid w:val="00604D1C"/>
    <w:rsid w:val="006050FE"/>
    <w:rsid w:val="00606A09"/>
    <w:rsid w:val="00607A63"/>
    <w:rsid w:val="006110A8"/>
    <w:rsid w:val="00614E8C"/>
    <w:rsid w:val="00615133"/>
    <w:rsid w:val="00616970"/>
    <w:rsid w:val="00617B4B"/>
    <w:rsid w:val="00617E38"/>
    <w:rsid w:val="006216B9"/>
    <w:rsid w:val="00621D44"/>
    <w:rsid w:val="00622EA3"/>
    <w:rsid w:val="00625A26"/>
    <w:rsid w:val="00625B2A"/>
    <w:rsid w:val="00625D12"/>
    <w:rsid w:val="00626D62"/>
    <w:rsid w:val="00627CF1"/>
    <w:rsid w:val="00630934"/>
    <w:rsid w:val="00633A34"/>
    <w:rsid w:val="00633E9B"/>
    <w:rsid w:val="00640D33"/>
    <w:rsid w:val="00641AB7"/>
    <w:rsid w:val="006476B1"/>
    <w:rsid w:val="006532E2"/>
    <w:rsid w:val="006534CF"/>
    <w:rsid w:val="006568FB"/>
    <w:rsid w:val="00661DCE"/>
    <w:rsid w:val="00663AA7"/>
    <w:rsid w:val="00663DEC"/>
    <w:rsid w:val="00666E80"/>
    <w:rsid w:val="00667E5F"/>
    <w:rsid w:val="006755C0"/>
    <w:rsid w:val="00675D3A"/>
    <w:rsid w:val="0067727D"/>
    <w:rsid w:val="00677657"/>
    <w:rsid w:val="006805F2"/>
    <w:rsid w:val="00681BF1"/>
    <w:rsid w:val="00683873"/>
    <w:rsid w:val="006903E2"/>
    <w:rsid w:val="00690F8C"/>
    <w:rsid w:val="00691CFF"/>
    <w:rsid w:val="0069250C"/>
    <w:rsid w:val="00693A89"/>
    <w:rsid w:val="006958A1"/>
    <w:rsid w:val="006A0115"/>
    <w:rsid w:val="006A0334"/>
    <w:rsid w:val="006A1DC8"/>
    <w:rsid w:val="006A28D2"/>
    <w:rsid w:val="006A3A17"/>
    <w:rsid w:val="006A5C91"/>
    <w:rsid w:val="006A6312"/>
    <w:rsid w:val="006A7354"/>
    <w:rsid w:val="006A7DAF"/>
    <w:rsid w:val="006B57CB"/>
    <w:rsid w:val="006B5ED6"/>
    <w:rsid w:val="006B611C"/>
    <w:rsid w:val="006C1661"/>
    <w:rsid w:val="006C5393"/>
    <w:rsid w:val="006C5E02"/>
    <w:rsid w:val="006C711D"/>
    <w:rsid w:val="006C7171"/>
    <w:rsid w:val="006E002A"/>
    <w:rsid w:val="006E0D85"/>
    <w:rsid w:val="006E32D7"/>
    <w:rsid w:val="006E41AB"/>
    <w:rsid w:val="006E7752"/>
    <w:rsid w:val="006F063F"/>
    <w:rsid w:val="006F2291"/>
    <w:rsid w:val="006F408B"/>
    <w:rsid w:val="006F60E8"/>
    <w:rsid w:val="006F7E39"/>
    <w:rsid w:val="00701B9D"/>
    <w:rsid w:val="00701BA4"/>
    <w:rsid w:val="00702F18"/>
    <w:rsid w:val="00703B61"/>
    <w:rsid w:val="00704A8F"/>
    <w:rsid w:val="00706E3D"/>
    <w:rsid w:val="00710F09"/>
    <w:rsid w:val="0071119E"/>
    <w:rsid w:val="007144E1"/>
    <w:rsid w:val="0072169F"/>
    <w:rsid w:val="00722285"/>
    <w:rsid w:val="00723E49"/>
    <w:rsid w:val="007339FB"/>
    <w:rsid w:val="00736937"/>
    <w:rsid w:val="00737FDA"/>
    <w:rsid w:val="00740524"/>
    <w:rsid w:val="0074188A"/>
    <w:rsid w:val="007442F5"/>
    <w:rsid w:val="00745D90"/>
    <w:rsid w:val="00747911"/>
    <w:rsid w:val="007518FC"/>
    <w:rsid w:val="0075244A"/>
    <w:rsid w:val="00752AEC"/>
    <w:rsid w:val="00755932"/>
    <w:rsid w:val="00763883"/>
    <w:rsid w:val="00764A67"/>
    <w:rsid w:val="007739E4"/>
    <w:rsid w:val="00776FC4"/>
    <w:rsid w:val="00784A22"/>
    <w:rsid w:val="00785602"/>
    <w:rsid w:val="00790076"/>
    <w:rsid w:val="0079141A"/>
    <w:rsid w:val="00791733"/>
    <w:rsid w:val="00792859"/>
    <w:rsid w:val="007931F6"/>
    <w:rsid w:val="00795CA1"/>
    <w:rsid w:val="00797790"/>
    <w:rsid w:val="007A0593"/>
    <w:rsid w:val="007A1F9A"/>
    <w:rsid w:val="007B123D"/>
    <w:rsid w:val="007B12B5"/>
    <w:rsid w:val="007B7676"/>
    <w:rsid w:val="007C1873"/>
    <w:rsid w:val="007C1A1C"/>
    <w:rsid w:val="007C2219"/>
    <w:rsid w:val="007C31E9"/>
    <w:rsid w:val="007C571B"/>
    <w:rsid w:val="007C7DEB"/>
    <w:rsid w:val="007D18CF"/>
    <w:rsid w:val="007D52B7"/>
    <w:rsid w:val="007D799D"/>
    <w:rsid w:val="007E02A3"/>
    <w:rsid w:val="007E09A6"/>
    <w:rsid w:val="007E1D81"/>
    <w:rsid w:val="007E1FC2"/>
    <w:rsid w:val="007E343B"/>
    <w:rsid w:val="007E43A3"/>
    <w:rsid w:val="007E44BF"/>
    <w:rsid w:val="007E4C7F"/>
    <w:rsid w:val="007E5FF4"/>
    <w:rsid w:val="007E75FA"/>
    <w:rsid w:val="007E7D48"/>
    <w:rsid w:val="007F02D4"/>
    <w:rsid w:val="007F0F17"/>
    <w:rsid w:val="007F140D"/>
    <w:rsid w:val="007F3142"/>
    <w:rsid w:val="007F3487"/>
    <w:rsid w:val="007F5FC8"/>
    <w:rsid w:val="00800E4C"/>
    <w:rsid w:val="00802512"/>
    <w:rsid w:val="008051BE"/>
    <w:rsid w:val="008053EA"/>
    <w:rsid w:val="00805E1D"/>
    <w:rsid w:val="00806471"/>
    <w:rsid w:val="00806C7C"/>
    <w:rsid w:val="00810D69"/>
    <w:rsid w:val="00812EDD"/>
    <w:rsid w:val="008247FB"/>
    <w:rsid w:val="00824D03"/>
    <w:rsid w:val="0082564B"/>
    <w:rsid w:val="00825963"/>
    <w:rsid w:val="0083135D"/>
    <w:rsid w:val="00831521"/>
    <w:rsid w:val="00834300"/>
    <w:rsid w:val="00834CEF"/>
    <w:rsid w:val="0083555A"/>
    <w:rsid w:val="0083567B"/>
    <w:rsid w:val="00835E91"/>
    <w:rsid w:val="00836C48"/>
    <w:rsid w:val="0084013D"/>
    <w:rsid w:val="00842ED9"/>
    <w:rsid w:val="00843E52"/>
    <w:rsid w:val="00853DF6"/>
    <w:rsid w:val="00854349"/>
    <w:rsid w:val="00856140"/>
    <w:rsid w:val="00861077"/>
    <w:rsid w:val="00861631"/>
    <w:rsid w:val="00861DBB"/>
    <w:rsid w:val="008624CE"/>
    <w:rsid w:val="00865A39"/>
    <w:rsid w:val="00870F04"/>
    <w:rsid w:val="00871123"/>
    <w:rsid w:val="008714AF"/>
    <w:rsid w:val="00874A4D"/>
    <w:rsid w:val="00884F7C"/>
    <w:rsid w:val="00887C96"/>
    <w:rsid w:val="008930A2"/>
    <w:rsid w:val="0089344D"/>
    <w:rsid w:val="008946E3"/>
    <w:rsid w:val="008972DC"/>
    <w:rsid w:val="008A0D3E"/>
    <w:rsid w:val="008A1F45"/>
    <w:rsid w:val="008A2583"/>
    <w:rsid w:val="008A2D21"/>
    <w:rsid w:val="008A3502"/>
    <w:rsid w:val="008A4D86"/>
    <w:rsid w:val="008A5B85"/>
    <w:rsid w:val="008B3F33"/>
    <w:rsid w:val="008B4361"/>
    <w:rsid w:val="008B6AA9"/>
    <w:rsid w:val="008B7EBD"/>
    <w:rsid w:val="008C01BC"/>
    <w:rsid w:val="008C0710"/>
    <w:rsid w:val="008C3DB3"/>
    <w:rsid w:val="008C4417"/>
    <w:rsid w:val="008C5D1B"/>
    <w:rsid w:val="008C7A3B"/>
    <w:rsid w:val="008D0286"/>
    <w:rsid w:val="008D1305"/>
    <w:rsid w:val="008E2E52"/>
    <w:rsid w:val="008E5F65"/>
    <w:rsid w:val="008F2167"/>
    <w:rsid w:val="008F2405"/>
    <w:rsid w:val="008F4259"/>
    <w:rsid w:val="008F435D"/>
    <w:rsid w:val="008F4B4F"/>
    <w:rsid w:val="008F6800"/>
    <w:rsid w:val="00900855"/>
    <w:rsid w:val="00902163"/>
    <w:rsid w:val="00903619"/>
    <w:rsid w:val="00911829"/>
    <w:rsid w:val="0091208E"/>
    <w:rsid w:val="00913D43"/>
    <w:rsid w:val="0091418E"/>
    <w:rsid w:val="009166B5"/>
    <w:rsid w:val="0091686F"/>
    <w:rsid w:val="0091714C"/>
    <w:rsid w:val="0092060F"/>
    <w:rsid w:val="0092082F"/>
    <w:rsid w:val="0092126C"/>
    <w:rsid w:val="00923F31"/>
    <w:rsid w:val="00924C74"/>
    <w:rsid w:val="009325C2"/>
    <w:rsid w:val="00934875"/>
    <w:rsid w:val="00934DE1"/>
    <w:rsid w:val="0094286B"/>
    <w:rsid w:val="009457C9"/>
    <w:rsid w:val="00945CA9"/>
    <w:rsid w:val="00945DDC"/>
    <w:rsid w:val="00950972"/>
    <w:rsid w:val="009515B6"/>
    <w:rsid w:val="009520FA"/>
    <w:rsid w:val="00953862"/>
    <w:rsid w:val="009539DD"/>
    <w:rsid w:val="00954EE8"/>
    <w:rsid w:val="00955FDB"/>
    <w:rsid w:val="0096179A"/>
    <w:rsid w:val="00965054"/>
    <w:rsid w:val="00976B88"/>
    <w:rsid w:val="0097754A"/>
    <w:rsid w:val="00977B71"/>
    <w:rsid w:val="009805B4"/>
    <w:rsid w:val="009816C8"/>
    <w:rsid w:val="00983B8C"/>
    <w:rsid w:val="009840D8"/>
    <w:rsid w:val="00985A57"/>
    <w:rsid w:val="00986158"/>
    <w:rsid w:val="00987935"/>
    <w:rsid w:val="00996CC5"/>
    <w:rsid w:val="009A1692"/>
    <w:rsid w:val="009A1F91"/>
    <w:rsid w:val="009A206B"/>
    <w:rsid w:val="009A36C8"/>
    <w:rsid w:val="009A5D5F"/>
    <w:rsid w:val="009B489B"/>
    <w:rsid w:val="009C0008"/>
    <w:rsid w:val="009C2EE4"/>
    <w:rsid w:val="009C5C8D"/>
    <w:rsid w:val="009C6424"/>
    <w:rsid w:val="009C69DD"/>
    <w:rsid w:val="009C71E8"/>
    <w:rsid w:val="009D1074"/>
    <w:rsid w:val="009D17EB"/>
    <w:rsid w:val="009D1E18"/>
    <w:rsid w:val="009D3609"/>
    <w:rsid w:val="009D3B7F"/>
    <w:rsid w:val="009D3EEA"/>
    <w:rsid w:val="009D4DB1"/>
    <w:rsid w:val="009E00D8"/>
    <w:rsid w:val="009E0101"/>
    <w:rsid w:val="009E01E0"/>
    <w:rsid w:val="009E0AFF"/>
    <w:rsid w:val="009E0E03"/>
    <w:rsid w:val="009E3AC0"/>
    <w:rsid w:val="009E432F"/>
    <w:rsid w:val="009E4D79"/>
    <w:rsid w:val="009E62DE"/>
    <w:rsid w:val="009E7921"/>
    <w:rsid w:val="009F0C47"/>
    <w:rsid w:val="009F0E88"/>
    <w:rsid w:val="009F1C93"/>
    <w:rsid w:val="009F3AB4"/>
    <w:rsid w:val="009F4563"/>
    <w:rsid w:val="009F58CA"/>
    <w:rsid w:val="00A022CF"/>
    <w:rsid w:val="00A04D29"/>
    <w:rsid w:val="00A04F87"/>
    <w:rsid w:val="00A11AC9"/>
    <w:rsid w:val="00A14ECD"/>
    <w:rsid w:val="00A17EE3"/>
    <w:rsid w:val="00A211DB"/>
    <w:rsid w:val="00A22CA9"/>
    <w:rsid w:val="00A2401A"/>
    <w:rsid w:val="00A24F66"/>
    <w:rsid w:val="00A257BB"/>
    <w:rsid w:val="00A27482"/>
    <w:rsid w:val="00A305E9"/>
    <w:rsid w:val="00A318ED"/>
    <w:rsid w:val="00A43738"/>
    <w:rsid w:val="00A457A1"/>
    <w:rsid w:val="00A46349"/>
    <w:rsid w:val="00A5061E"/>
    <w:rsid w:val="00A5232A"/>
    <w:rsid w:val="00A53AE3"/>
    <w:rsid w:val="00A53B14"/>
    <w:rsid w:val="00A53D50"/>
    <w:rsid w:val="00A55F20"/>
    <w:rsid w:val="00A57544"/>
    <w:rsid w:val="00A6116A"/>
    <w:rsid w:val="00A63782"/>
    <w:rsid w:val="00A64862"/>
    <w:rsid w:val="00A67625"/>
    <w:rsid w:val="00A70775"/>
    <w:rsid w:val="00A72A1B"/>
    <w:rsid w:val="00A73D3A"/>
    <w:rsid w:val="00A74CFD"/>
    <w:rsid w:val="00A758F5"/>
    <w:rsid w:val="00A76BB4"/>
    <w:rsid w:val="00A832E0"/>
    <w:rsid w:val="00A84EE2"/>
    <w:rsid w:val="00A86B03"/>
    <w:rsid w:val="00A87128"/>
    <w:rsid w:val="00A8799D"/>
    <w:rsid w:val="00A879DF"/>
    <w:rsid w:val="00A87E3B"/>
    <w:rsid w:val="00A912B4"/>
    <w:rsid w:val="00A917DB"/>
    <w:rsid w:val="00A9224C"/>
    <w:rsid w:val="00A93EAD"/>
    <w:rsid w:val="00A94824"/>
    <w:rsid w:val="00AA0E0A"/>
    <w:rsid w:val="00AA0FAF"/>
    <w:rsid w:val="00AA5F8B"/>
    <w:rsid w:val="00AA7A7E"/>
    <w:rsid w:val="00AB1B11"/>
    <w:rsid w:val="00AB1C0E"/>
    <w:rsid w:val="00AB3996"/>
    <w:rsid w:val="00AB6215"/>
    <w:rsid w:val="00AB62C9"/>
    <w:rsid w:val="00AB6B82"/>
    <w:rsid w:val="00AC202C"/>
    <w:rsid w:val="00AC29AF"/>
    <w:rsid w:val="00AC4F06"/>
    <w:rsid w:val="00AD01F9"/>
    <w:rsid w:val="00AD2BCD"/>
    <w:rsid w:val="00AD3290"/>
    <w:rsid w:val="00AD578A"/>
    <w:rsid w:val="00AD6084"/>
    <w:rsid w:val="00AD73DF"/>
    <w:rsid w:val="00AE04DA"/>
    <w:rsid w:val="00AE0AF3"/>
    <w:rsid w:val="00AE2854"/>
    <w:rsid w:val="00AE341F"/>
    <w:rsid w:val="00AF0F68"/>
    <w:rsid w:val="00AF2DC9"/>
    <w:rsid w:val="00AF2E34"/>
    <w:rsid w:val="00AF40CB"/>
    <w:rsid w:val="00AF5645"/>
    <w:rsid w:val="00B02831"/>
    <w:rsid w:val="00B03821"/>
    <w:rsid w:val="00B04306"/>
    <w:rsid w:val="00B104BB"/>
    <w:rsid w:val="00B112A2"/>
    <w:rsid w:val="00B11F81"/>
    <w:rsid w:val="00B17371"/>
    <w:rsid w:val="00B24D3D"/>
    <w:rsid w:val="00B2618B"/>
    <w:rsid w:val="00B276A3"/>
    <w:rsid w:val="00B313A3"/>
    <w:rsid w:val="00B328F4"/>
    <w:rsid w:val="00B362A4"/>
    <w:rsid w:val="00B41BBD"/>
    <w:rsid w:val="00B444C3"/>
    <w:rsid w:val="00B445E9"/>
    <w:rsid w:val="00B4774A"/>
    <w:rsid w:val="00B52711"/>
    <w:rsid w:val="00B5445D"/>
    <w:rsid w:val="00B55453"/>
    <w:rsid w:val="00B56296"/>
    <w:rsid w:val="00B56DBA"/>
    <w:rsid w:val="00B577F4"/>
    <w:rsid w:val="00B61D60"/>
    <w:rsid w:val="00B648D3"/>
    <w:rsid w:val="00B65F86"/>
    <w:rsid w:val="00B676D4"/>
    <w:rsid w:val="00B678A7"/>
    <w:rsid w:val="00B70394"/>
    <w:rsid w:val="00B70C83"/>
    <w:rsid w:val="00B712AF"/>
    <w:rsid w:val="00B74269"/>
    <w:rsid w:val="00B7532A"/>
    <w:rsid w:val="00B75442"/>
    <w:rsid w:val="00B7622E"/>
    <w:rsid w:val="00B84A79"/>
    <w:rsid w:val="00B86003"/>
    <w:rsid w:val="00B921DE"/>
    <w:rsid w:val="00B93EC3"/>
    <w:rsid w:val="00B96DFE"/>
    <w:rsid w:val="00BA0181"/>
    <w:rsid w:val="00BA0229"/>
    <w:rsid w:val="00BA1B57"/>
    <w:rsid w:val="00BA6C1D"/>
    <w:rsid w:val="00BB23B3"/>
    <w:rsid w:val="00BC4415"/>
    <w:rsid w:val="00BC4942"/>
    <w:rsid w:val="00BC51C0"/>
    <w:rsid w:val="00BC5666"/>
    <w:rsid w:val="00BD441B"/>
    <w:rsid w:val="00BD4422"/>
    <w:rsid w:val="00BD4C9F"/>
    <w:rsid w:val="00BE0D83"/>
    <w:rsid w:val="00BE4531"/>
    <w:rsid w:val="00BE7729"/>
    <w:rsid w:val="00BE77E3"/>
    <w:rsid w:val="00BF04BB"/>
    <w:rsid w:val="00BF04F6"/>
    <w:rsid w:val="00BF13E3"/>
    <w:rsid w:val="00BF1A58"/>
    <w:rsid w:val="00BF1B05"/>
    <w:rsid w:val="00BF2539"/>
    <w:rsid w:val="00BF2A77"/>
    <w:rsid w:val="00BF2F4B"/>
    <w:rsid w:val="00BF4435"/>
    <w:rsid w:val="00BF55C7"/>
    <w:rsid w:val="00C000A3"/>
    <w:rsid w:val="00C01097"/>
    <w:rsid w:val="00C01483"/>
    <w:rsid w:val="00C02FF5"/>
    <w:rsid w:val="00C030BB"/>
    <w:rsid w:val="00C0672C"/>
    <w:rsid w:val="00C0696B"/>
    <w:rsid w:val="00C074E2"/>
    <w:rsid w:val="00C13C06"/>
    <w:rsid w:val="00C155BC"/>
    <w:rsid w:val="00C16069"/>
    <w:rsid w:val="00C175AD"/>
    <w:rsid w:val="00C224B2"/>
    <w:rsid w:val="00C23519"/>
    <w:rsid w:val="00C2582A"/>
    <w:rsid w:val="00C353E5"/>
    <w:rsid w:val="00C402DB"/>
    <w:rsid w:val="00C414C8"/>
    <w:rsid w:val="00C47C33"/>
    <w:rsid w:val="00C502FD"/>
    <w:rsid w:val="00C553A3"/>
    <w:rsid w:val="00C6103F"/>
    <w:rsid w:val="00C64FB8"/>
    <w:rsid w:val="00C653AA"/>
    <w:rsid w:val="00C65B0C"/>
    <w:rsid w:val="00C672DB"/>
    <w:rsid w:val="00C67A51"/>
    <w:rsid w:val="00C70002"/>
    <w:rsid w:val="00C72524"/>
    <w:rsid w:val="00C80E3F"/>
    <w:rsid w:val="00C81B6E"/>
    <w:rsid w:val="00C8340F"/>
    <w:rsid w:val="00C84D6E"/>
    <w:rsid w:val="00C85CCA"/>
    <w:rsid w:val="00C90F8E"/>
    <w:rsid w:val="00C96517"/>
    <w:rsid w:val="00CA12D7"/>
    <w:rsid w:val="00CA2B9E"/>
    <w:rsid w:val="00CA445E"/>
    <w:rsid w:val="00CA50EC"/>
    <w:rsid w:val="00CA6ED1"/>
    <w:rsid w:val="00CA73F6"/>
    <w:rsid w:val="00CB5579"/>
    <w:rsid w:val="00CB6587"/>
    <w:rsid w:val="00CC4D3A"/>
    <w:rsid w:val="00CC7F2F"/>
    <w:rsid w:val="00CD066E"/>
    <w:rsid w:val="00CD20B8"/>
    <w:rsid w:val="00CD31A5"/>
    <w:rsid w:val="00CE0545"/>
    <w:rsid w:val="00CE191D"/>
    <w:rsid w:val="00CE235E"/>
    <w:rsid w:val="00CE7094"/>
    <w:rsid w:val="00CF0D42"/>
    <w:rsid w:val="00CF21A7"/>
    <w:rsid w:val="00CF2B91"/>
    <w:rsid w:val="00CF3362"/>
    <w:rsid w:val="00CF3473"/>
    <w:rsid w:val="00CF3E08"/>
    <w:rsid w:val="00CF4FAA"/>
    <w:rsid w:val="00CF6213"/>
    <w:rsid w:val="00CF651F"/>
    <w:rsid w:val="00CF7559"/>
    <w:rsid w:val="00D0348C"/>
    <w:rsid w:val="00D038EB"/>
    <w:rsid w:val="00D04086"/>
    <w:rsid w:val="00D04F2B"/>
    <w:rsid w:val="00D110BE"/>
    <w:rsid w:val="00D137D0"/>
    <w:rsid w:val="00D143EB"/>
    <w:rsid w:val="00D15FA6"/>
    <w:rsid w:val="00D167E2"/>
    <w:rsid w:val="00D16890"/>
    <w:rsid w:val="00D16B94"/>
    <w:rsid w:val="00D1739B"/>
    <w:rsid w:val="00D229E6"/>
    <w:rsid w:val="00D232D2"/>
    <w:rsid w:val="00D264BA"/>
    <w:rsid w:val="00D30068"/>
    <w:rsid w:val="00D30A4F"/>
    <w:rsid w:val="00D317AA"/>
    <w:rsid w:val="00D368E9"/>
    <w:rsid w:val="00D3695A"/>
    <w:rsid w:val="00D40ADE"/>
    <w:rsid w:val="00D44BA5"/>
    <w:rsid w:val="00D462B5"/>
    <w:rsid w:val="00D46C67"/>
    <w:rsid w:val="00D47C05"/>
    <w:rsid w:val="00D47C96"/>
    <w:rsid w:val="00D518CC"/>
    <w:rsid w:val="00D51ED7"/>
    <w:rsid w:val="00D528F2"/>
    <w:rsid w:val="00D536C2"/>
    <w:rsid w:val="00D53BC5"/>
    <w:rsid w:val="00D546FF"/>
    <w:rsid w:val="00D55CAB"/>
    <w:rsid w:val="00D5632D"/>
    <w:rsid w:val="00D575EE"/>
    <w:rsid w:val="00D62650"/>
    <w:rsid w:val="00D626FD"/>
    <w:rsid w:val="00D62B9A"/>
    <w:rsid w:val="00D6329A"/>
    <w:rsid w:val="00D65CA5"/>
    <w:rsid w:val="00D706B9"/>
    <w:rsid w:val="00D709D0"/>
    <w:rsid w:val="00D72994"/>
    <w:rsid w:val="00D7307F"/>
    <w:rsid w:val="00D738D1"/>
    <w:rsid w:val="00D76F20"/>
    <w:rsid w:val="00D9190F"/>
    <w:rsid w:val="00D92506"/>
    <w:rsid w:val="00D92CDD"/>
    <w:rsid w:val="00D945CD"/>
    <w:rsid w:val="00D958A1"/>
    <w:rsid w:val="00DA080A"/>
    <w:rsid w:val="00DA0E37"/>
    <w:rsid w:val="00DB1D8A"/>
    <w:rsid w:val="00DB293B"/>
    <w:rsid w:val="00DB427E"/>
    <w:rsid w:val="00DB5E1E"/>
    <w:rsid w:val="00DB696D"/>
    <w:rsid w:val="00DB7110"/>
    <w:rsid w:val="00DC09EA"/>
    <w:rsid w:val="00DC1C2C"/>
    <w:rsid w:val="00DC382C"/>
    <w:rsid w:val="00DC4807"/>
    <w:rsid w:val="00DD38F2"/>
    <w:rsid w:val="00DD68F2"/>
    <w:rsid w:val="00DD7804"/>
    <w:rsid w:val="00DD7C5D"/>
    <w:rsid w:val="00DD7E48"/>
    <w:rsid w:val="00DE090D"/>
    <w:rsid w:val="00DE1683"/>
    <w:rsid w:val="00DE1B75"/>
    <w:rsid w:val="00DE6CF5"/>
    <w:rsid w:val="00DF0A99"/>
    <w:rsid w:val="00DF239D"/>
    <w:rsid w:val="00DF3C26"/>
    <w:rsid w:val="00DF531A"/>
    <w:rsid w:val="00DF6947"/>
    <w:rsid w:val="00DF6B08"/>
    <w:rsid w:val="00DF74B7"/>
    <w:rsid w:val="00DF7945"/>
    <w:rsid w:val="00E016AC"/>
    <w:rsid w:val="00E0235A"/>
    <w:rsid w:val="00E0385D"/>
    <w:rsid w:val="00E038FA"/>
    <w:rsid w:val="00E04938"/>
    <w:rsid w:val="00E05A1A"/>
    <w:rsid w:val="00E05EBE"/>
    <w:rsid w:val="00E06055"/>
    <w:rsid w:val="00E0645D"/>
    <w:rsid w:val="00E11C9D"/>
    <w:rsid w:val="00E12FD9"/>
    <w:rsid w:val="00E15481"/>
    <w:rsid w:val="00E16342"/>
    <w:rsid w:val="00E17B85"/>
    <w:rsid w:val="00E210AE"/>
    <w:rsid w:val="00E21AA3"/>
    <w:rsid w:val="00E22721"/>
    <w:rsid w:val="00E25A00"/>
    <w:rsid w:val="00E35612"/>
    <w:rsid w:val="00E3721C"/>
    <w:rsid w:val="00E37C28"/>
    <w:rsid w:val="00E406C6"/>
    <w:rsid w:val="00E40A80"/>
    <w:rsid w:val="00E40CAA"/>
    <w:rsid w:val="00E40F93"/>
    <w:rsid w:val="00E40FD6"/>
    <w:rsid w:val="00E44568"/>
    <w:rsid w:val="00E4488A"/>
    <w:rsid w:val="00E457BD"/>
    <w:rsid w:val="00E5049B"/>
    <w:rsid w:val="00E506A0"/>
    <w:rsid w:val="00E50F4C"/>
    <w:rsid w:val="00E5220A"/>
    <w:rsid w:val="00E52D70"/>
    <w:rsid w:val="00E53A02"/>
    <w:rsid w:val="00E54DFB"/>
    <w:rsid w:val="00E61976"/>
    <w:rsid w:val="00E62B3F"/>
    <w:rsid w:val="00E6356E"/>
    <w:rsid w:val="00E64F86"/>
    <w:rsid w:val="00E6637B"/>
    <w:rsid w:val="00E67E85"/>
    <w:rsid w:val="00E73EC8"/>
    <w:rsid w:val="00E746A4"/>
    <w:rsid w:val="00E77263"/>
    <w:rsid w:val="00E81E4A"/>
    <w:rsid w:val="00E82CDD"/>
    <w:rsid w:val="00E87D79"/>
    <w:rsid w:val="00E87DBE"/>
    <w:rsid w:val="00E91CC9"/>
    <w:rsid w:val="00E924F3"/>
    <w:rsid w:val="00E92EC2"/>
    <w:rsid w:val="00E94805"/>
    <w:rsid w:val="00E976D5"/>
    <w:rsid w:val="00EA02B2"/>
    <w:rsid w:val="00EA3FB5"/>
    <w:rsid w:val="00EA6EB9"/>
    <w:rsid w:val="00EA727A"/>
    <w:rsid w:val="00EB0614"/>
    <w:rsid w:val="00EB139D"/>
    <w:rsid w:val="00EB25B5"/>
    <w:rsid w:val="00EB40CC"/>
    <w:rsid w:val="00EB51BA"/>
    <w:rsid w:val="00EB693D"/>
    <w:rsid w:val="00EC0F88"/>
    <w:rsid w:val="00EC1BDC"/>
    <w:rsid w:val="00EC1E8D"/>
    <w:rsid w:val="00EC419A"/>
    <w:rsid w:val="00EC5AA5"/>
    <w:rsid w:val="00EC6A36"/>
    <w:rsid w:val="00EC7A87"/>
    <w:rsid w:val="00ED13EF"/>
    <w:rsid w:val="00ED2D5E"/>
    <w:rsid w:val="00ED32BF"/>
    <w:rsid w:val="00ED5C7B"/>
    <w:rsid w:val="00ED5FE8"/>
    <w:rsid w:val="00ED7457"/>
    <w:rsid w:val="00EE332B"/>
    <w:rsid w:val="00EE35A1"/>
    <w:rsid w:val="00EE3819"/>
    <w:rsid w:val="00EE4999"/>
    <w:rsid w:val="00EF05A9"/>
    <w:rsid w:val="00EF0F79"/>
    <w:rsid w:val="00EF1366"/>
    <w:rsid w:val="00EF5808"/>
    <w:rsid w:val="00EF5988"/>
    <w:rsid w:val="00EF60D9"/>
    <w:rsid w:val="00F001F4"/>
    <w:rsid w:val="00F042E2"/>
    <w:rsid w:val="00F06800"/>
    <w:rsid w:val="00F11B37"/>
    <w:rsid w:val="00F127CB"/>
    <w:rsid w:val="00F149FC"/>
    <w:rsid w:val="00F15C4A"/>
    <w:rsid w:val="00F171CA"/>
    <w:rsid w:val="00F23F9F"/>
    <w:rsid w:val="00F24F75"/>
    <w:rsid w:val="00F33A5B"/>
    <w:rsid w:val="00F35E2F"/>
    <w:rsid w:val="00F37F11"/>
    <w:rsid w:val="00F401F7"/>
    <w:rsid w:val="00F402E6"/>
    <w:rsid w:val="00F410CD"/>
    <w:rsid w:val="00F42D0A"/>
    <w:rsid w:val="00F44539"/>
    <w:rsid w:val="00F45B74"/>
    <w:rsid w:val="00F468D6"/>
    <w:rsid w:val="00F513A6"/>
    <w:rsid w:val="00F5445B"/>
    <w:rsid w:val="00F551C4"/>
    <w:rsid w:val="00F55690"/>
    <w:rsid w:val="00F56D15"/>
    <w:rsid w:val="00F60C2F"/>
    <w:rsid w:val="00F653A1"/>
    <w:rsid w:val="00F719E7"/>
    <w:rsid w:val="00F71F01"/>
    <w:rsid w:val="00F740EB"/>
    <w:rsid w:val="00F7660D"/>
    <w:rsid w:val="00F80053"/>
    <w:rsid w:val="00F8123F"/>
    <w:rsid w:val="00F820EF"/>
    <w:rsid w:val="00F832D3"/>
    <w:rsid w:val="00F84141"/>
    <w:rsid w:val="00F8504A"/>
    <w:rsid w:val="00F86E90"/>
    <w:rsid w:val="00F95D92"/>
    <w:rsid w:val="00FA2B7C"/>
    <w:rsid w:val="00FA4479"/>
    <w:rsid w:val="00FA470D"/>
    <w:rsid w:val="00FA5FCF"/>
    <w:rsid w:val="00FA61DD"/>
    <w:rsid w:val="00FA6653"/>
    <w:rsid w:val="00FB1013"/>
    <w:rsid w:val="00FB2163"/>
    <w:rsid w:val="00FB2590"/>
    <w:rsid w:val="00FB4382"/>
    <w:rsid w:val="00FB43C0"/>
    <w:rsid w:val="00FB44A7"/>
    <w:rsid w:val="00FB4BF6"/>
    <w:rsid w:val="00FB6257"/>
    <w:rsid w:val="00FC39B1"/>
    <w:rsid w:val="00FC5A54"/>
    <w:rsid w:val="00FC5A75"/>
    <w:rsid w:val="00FC7CFF"/>
    <w:rsid w:val="00FD05B9"/>
    <w:rsid w:val="00FD0CE8"/>
    <w:rsid w:val="00FD18B7"/>
    <w:rsid w:val="00FD2EF7"/>
    <w:rsid w:val="00FD3680"/>
    <w:rsid w:val="00FD3CF4"/>
    <w:rsid w:val="00FD57E1"/>
    <w:rsid w:val="00FD5A2A"/>
    <w:rsid w:val="00FD750B"/>
    <w:rsid w:val="00FD75A6"/>
    <w:rsid w:val="00FE0BE7"/>
    <w:rsid w:val="00FE126A"/>
    <w:rsid w:val="00FE182E"/>
    <w:rsid w:val="00FE6BD8"/>
    <w:rsid w:val="00FF06BD"/>
    <w:rsid w:val="00FF0F63"/>
    <w:rsid w:val="00FF11F4"/>
    <w:rsid w:val="00FF2A94"/>
    <w:rsid w:val="00FF38BE"/>
    <w:rsid w:val="00FF3F2B"/>
    <w:rsid w:val="00FF45C9"/>
    <w:rsid w:val="00FF505B"/>
    <w:rsid w:val="00FF5FCB"/>
    <w:rsid w:val="00FF6051"/>
    <w:rsid w:val="00FF6A41"/>
    <w:rsid w:val="00FF7D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32E0"/>
    <w:rPr>
      <w:sz w:val="28"/>
    </w:rPr>
  </w:style>
  <w:style w:type="paragraph" w:styleId="1">
    <w:name w:val="heading 1"/>
    <w:basedOn w:val="a"/>
    <w:next w:val="a"/>
    <w:qFormat/>
    <w:rsid w:val="00745D9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15FA6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qFormat/>
    <w:rsid w:val="00745D9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A832E0"/>
    <w:pPr>
      <w:widowControl w:val="0"/>
      <w:spacing w:before="380" w:line="360" w:lineRule="auto"/>
      <w:ind w:left="120"/>
      <w:jc w:val="center"/>
    </w:pPr>
    <w:rPr>
      <w:sz w:val="16"/>
    </w:rPr>
  </w:style>
  <w:style w:type="paragraph" w:customStyle="1" w:styleId="FR1">
    <w:name w:val="FR1"/>
    <w:rsid w:val="00A832E0"/>
    <w:pPr>
      <w:widowControl w:val="0"/>
      <w:spacing w:before="120" w:line="300" w:lineRule="auto"/>
      <w:ind w:left="160" w:firstLine="160"/>
    </w:pPr>
    <w:rPr>
      <w:b/>
      <w:sz w:val="22"/>
    </w:rPr>
  </w:style>
  <w:style w:type="character" w:styleId="a3">
    <w:name w:val="Hyperlink"/>
    <w:uiPriority w:val="99"/>
    <w:rsid w:val="00A832E0"/>
    <w:rPr>
      <w:color w:val="0000FF"/>
      <w:u w:val="single"/>
    </w:rPr>
  </w:style>
  <w:style w:type="paragraph" w:styleId="a4">
    <w:name w:val="No Spacing"/>
    <w:uiPriority w:val="1"/>
    <w:qFormat/>
    <w:rsid w:val="008F4B4F"/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rsid w:val="00EB51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A84EE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FA5FCF"/>
    <w:rPr>
      <w:rFonts w:cs="Times New Roman"/>
    </w:rPr>
  </w:style>
  <w:style w:type="character" w:styleId="a6">
    <w:name w:val="Emphasis"/>
    <w:uiPriority w:val="20"/>
    <w:qFormat/>
    <w:rsid w:val="00A63782"/>
    <w:rPr>
      <w:rFonts w:cs="Times New Roman"/>
      <w:i/>
      <w:iCs/>
    </w:rPr>
  </w:style>
  <w:style w:type="paragraph" w:styleId="a7">
    <w:name w:val="Normal (Web)"/>
    <w:basedOn w:val="a"/>
    <w:link w:val="a8"/>
    <w:uiPriority w:val="99"/>
    <w:rsid w:val="00675D3A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ody Text"/>
    <w:basedOn w:val="a"/>
    <w:link w:val="aa"/>
    <w:rsid w:val="003C3B4F"/>
    <w:pPr>
      <w:jc w:val="both"/>
    </w:pPr>
    <w:rPr>
      <w:sz w:val="24"/>
    </w:rPr>
  </w:style>
  <w:style w:type="character" w:customStyle="1" w:styleId="aa">
    <w:name w:val="Основной текст Знак"/>
    <w:link w:val="a9"/>
    <w:rsid w:val="003C3B4F"/>
    <w:rPr>
      <w:sz w:val="24"/>
      <w:lang w:val="ru-RU" w:eastAsia="ru-RU" w:bidi="ar-SA"/>
    </w:rPr>
  </w:style>
  <w:style w:type="paragraph" w:styleId="ab">
    <w:name w:val="header"/>
    <w:basedOn w:val="a"/>
    <w:link w:val="ac"/>
    <w:uiPriority w:val="99"/>
    <w:rsid w:val="00A5232A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A5232A"/>
  </w:style>
  <w:style w:type="paragraph" w:customStyle="1" w:styleId="ConsPlusNormal">
    <w:name w:val="ConsPlusNormal"/>
    <w:rsid w:val="00604D1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alloon Text"/>
    <w:basedOn w:val="a"/>
    <w:link w:val="af"/>
    <w:rsid w:val="00556F85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rsid w:val="00556F85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8E2E52"/>
    <w:pPr>
      <w:ind w:left="708"/>
    </w:pPr>
  </w:style>
  <w:style w:type="character" w:customStyle="1" w:styleId="20">
    <w:name w:val="Заголовок 2 Знак"/>
    <w:link w:val="2"/>
    <w:uiPriority w:val="9"/>
    <w:rsid w:val="00D15F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D15FA6"/>
    <w:rPr>
      <w:rFonts w:ascii="Arial" w:hAnsi="Arial" w:cs="Arial"/>
      <w:b/>
      <w:bCs/>
      <w:sz w:val="26"/>
      <w:szCs w:val="26"/>
    </w:rPr>
  </w:style>
  <w:style w:type="character" w:styleId="af1">
    <w:name w:val="FollowedHyperlink"/>
    <w:uiPriority w:val="99"/>
    <w:unhideWhenUsed/>
    <w:rsid w:val="00D15FA6"/>
    <w:rPr>
      <w:color w:val="800080"/>
      <w:u w:val="single"/>
    </w:rPr>
  </w:style>
  <w:style w:type="character" w:customStyle="1" w:styleId="toctoggle">
    <w:name w:val="toctoggle"/>
    <w:basedOn w:val="a0"/>
    <w:rsid w:val="00D15FA6"/>
  </w:style>
  <w:style w:type="character" w:customStyle="1" w:styleId="tocnumber">
    <w:name w:val="tocnumber"/>
    <w:basedOn w:val="a0"/>
    <w:rsid w:val="00D15FA6"/>
  </w:style>
  <w:style w:type="character" w:customStyle="1" w:styleId="toctext">
    <w:name w:val="toctext"/>
    <w:basedOn w:val="a0"/>
    <w:rsid w:val="00D15FA6"/>
  </w:style>
  <w:style w:type="character" w:customStyle="1" w:styleId="mw-headline">
    <w:name w:val="mw-headline"/>
    <w:basedOn w:val="a0"/>
    <w:rsid w:val="00D15FA6"/>
  </w:style>
  <w:style w:type="character" w:customStyle="1" w:styleId="mw-editsection">
    <w:name w:val="mw-editsection"/>
    <w:basedOn w:val="a0"/>
    <w:rsid w:val="0049007A"/>
  </w:style>
  <w:style w:type="character" w:customStyle="1" w:styleId="mw-editsection-bracket">
    <w:name w:val="mw-editsection-bracket"/>
    <w:basedOn w:val="a0"/>
    <w:rsid w:val="0049007A"/>
  </w:style>
  <w:style w:type="character" w:customStyle="1" w:styleId="mw-editsection-divider">
    <w:name w:val="mw-editsection-divider"/>
    <w:basedOn w:val="a0"/>
    <w:rsid w:val="0049007A"/>
  </w:style>
  <w:style w:type="character" w:styleId="af2">
    <w:name w:val="Strong"/>
    <w:uiPriority w:val="22"/>
    <w:qFormat/>
    <w:rsid w:val="00A73D3A"/>
    <w:rPr>
      <w:b/>
      <w:bCs/>
    </w:rPr>
  </w:style>
  <w:style w:type="paragraph" w:styleId="21">
    <w:name w:val="Body Text 2"/>
    <w:basedOn w:val="a"/>
    <w:link w:val="22"/>
    <w:unhideWhenUsed/>
    <w:rsid w:val="004019E2"/>
    <w:pPr>
      <w:spacing w:after="120" w:line="480" w:lineRule="auto"/>
    </w:pPr>
    <w:rPr>
      <w:sz w:val="24"/>
      <w:szCs w:val="24"/>
      <w:lang w:eastAsia="en-US"/>
    </w:rPr>
  </w:style>
  <w:style w:type="character" w:customStyle="1" w:styleId="22">
    <w:name w:val="Основной текст 2 Знак"/>
    <w:link w:val="21"/>
    <w:rsid w:val="004019E2"/>
    <w:rPr>
      <w:sz w:val="24"/>
      <w:szCs w:val="24"/>
      <w:lang w:eastAsia="en-US"/>
    </w:rPr>
  </w:style>
  <w:style w:type="character" w:customStyle="1" w:styleId="a8">
    <w:name w:val="Обычный (веб) Знак"/>
    <w:link w:val="a7"/>
    <w:uiPriority w:val="99"/>
    <w:rsid w:val="0091208E"/>
    <w:rPr>
      <w:sz w:val="24"/>
      <w:szCs w:val="24"/>
    </w:rPr>
  </w:style>
  <w:style w:type="paragraph" w:styleId="af3">
    <w:name w:val="footer"/>
    <w:basedOn w:val="a"/>
    <w:link w:val="af4"/>
    <w:rsid w:val="007339F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rsid w:val="007339FB"/>
    <w:rPr>
      <w:sz w:val="28"/>
    </w:rPr>
  </w:style>
  <w:style w:type="paragraph" w:customStyle="1" w:styleId="ConsPlusTitle">
    <w:name w:val="ConsPlusTitle"/>
    <w:rsid w:val="00F001F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c">
    <w:name w:val="Верхний колонтитул Знак"/>
    <w:basedOn w:val="a0"/>
    <w:link w:val="ab"/>
    <w:uiPriority w:val="99"/>
    <w:rsid w:val="001F0101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778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05911">
              <w:marLeft w:val="0"/>
              <w:marRight w:val="0"/>
              <w:marTop w:val="0"/>
              <w:marBottom w:val="0"/>
              <w:divBdr>
                <w:top w:val="single" w:sz="2" w:space="1" w:color="CCCCCC"/>
                <w:left w:val="single" w:sz="2" w:space="1" w:color="CCCCCC"/>
                <w:bottom w:val="single" w:sz="2" w:space="1" w:color="CCCCCC"/>
                <w:right w:val="single" w:sz="2" w:space="1" w:color="CCCCCC"/>
              </w:divBdr>
            </w:div>
          </w:divsChild>
        </w:div>
        <w:div w:id="477571911">
          <w:marLeft w:val="0"/>
          <w:marRight w:val="0"/>
          <w:marTop w:val="0"/>
          <w:marBottom w:val="0"/>
          <w:divBdr>
            <w:top w:val="single" w:sz="2" w:space="3" w:color="AAAAAA"/>
            <w:left w:val="single" w:sz="2" w:space="3" w:color="AAAAAA"/>
            <w:bottom w:val="single" w:sz="2" w:space="3" w:color="AAAAAA"/>
            <w:right w:val="single" w:sz="2" w:space="3" w:color="AAAAAA"/>
          </w:divBdr>
        </w:div>
        <w:div w:id="1626422395">
          <w:blockQuote w:val="1"/>
          <w:marLeft w:val="518"/>
          <w:marRight w:val="0"/>
          <w:marTop w:val="168"/>
          <w:marBottom w:val="168"/>
          <w:divBdr>
            <w:top w:val="single" w:sz="6" w:space="1" w:color="E0E0E0"/>
            <w:left w:val="single" w:sz="6" w:space="6" w:color="E0E0E0"/>
            <w:bottom w:val="single" w:sz="6" w:space="1" w:color="E0E0E0"/>
            <w:right w:val="single" w:sz="6" w:space="6" w:color="E0E0E0"/>
          </w:divBdr>
          <w:divsChild>
            <w:div w:id="8407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73997">
          <w:blockQuote w:val="1"/>
          <w:marLeft w:val="518"/>
          <w:marRight w:val="0"/>
          <w:marTop w:val="168"/>
          <w:marBottom w:val="168"/>
          <w:divBdr>
            <w:top w:val="single" w:sz="6" w:space="1" w:color="E0E0E0"/>
            <w:left w:val="single" w:sz="6" w:space="6" w:color="E0E0E0"/>
            <w:bottom w:val="single" w:sz="6" w:space="1" w:color="E0E0E0"/>
            <w:right w:val="single" w:sz="6" w:space="6" w:color="E0E0E0"/>
          </w:divBdr>
          <w:divsChild>
            <w:div w:id="84331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85727">
          <w:blockQuote w:val="1"/>
          <w:marLeft w:val="518"/>
          <w:marRight w:val="0"/>
          <w:marTop w:val="168"/>
          <w:marBottom w:val="168"/>
          <w:divBdr>
            <w:top w:val="single" w:sz="6" w:space="1" w:color="E0E0E0"/>
            <w:left w:val="single" w:sz="6" w:space="6" w:color="E0E0E0"/>
            <w:bottom w:val="single" w:sz="6" w:space="1" w:color="E0E0E0"/>
            <w:right w:val="single" w:sz="6" w:space="6" w:color="E0E0E0"/>
          </w:divBdr>
          <w:divsChild>
            <w:div w:id="163239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76956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18209">
              <w:marLeft w:val="0"/>
              <w:marRight w:val="0"/>
              <w:marTop w:val="0"/>
              <w:marBottom w:val="0"/>
              <w:divBdr>
                <w:top w:val="single" w:sz="2" w:space="1" w:color="CCCCCC"/>
                <w:left w:val="single" w:sz="2" w:space="1" w:color="CCCCCC"/>
                <w:bottom w:val="single" w:sz="2" w:space="1" w:color="CCCCCC"/>
                <w:right w:val="single" w:sz="2" w:space="1" w:color="CCCCCC"/>
              </w:divBdr>
            </w:div>
          </w:divsChild>
        </w:div>
      </w:divsChild>
    </w:div>
    <w:div w:id="5828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73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0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3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6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0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6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9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0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3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2138">
          <w:marLeft w:val="0"/>
          <w:marRight w:val="0"/>
          <w:marTop w:val="0"/>
          <w:marBottom w:val="0"/>
          <w:divBdr>
            <w:top w:val="single" w:sz="2" w:space="3" w:color="AAAAAA"/>
            <w:left w:val="single" w:sz="2" w:space="3" w:color="AAAAAA"/>
            <w:bottom w:val="single" w:sz="2" w:space="3" w:color="AAAAAA"/>
            <w:right w:val="single" w:sz="2" w:space="3" w:color="AAAAAA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FB94C-2B82-4AC9-A9B6-D5C6A5056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13</Pages>
  <Words>2025</Words>
  <Characters>14988</Characters>
  <Application>Microsoft Office Word</Application>
  <DocSecurity>0</DocSecurity>
  <Lines>124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Организация</dc:creator>
  <cp:lastModifiedBy>boroninalyu</cp:lastModifiedBy>
  <cp:revision>62</cp:revision>
  <cp:lastPrinted>2019-03-29T10:27:00Z</cp:lastPrinted>
  <dcterms:created xsi:type="dcterms:W3CDTF">2018-09-15T02:34:00Z</dcterms:created>
  <dcterms:modified xsi:type="dcterms:W3CDTF">2019-09-20T09:24:00Z</dcterms:modified>
</cp:coreProperties>
</file>